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57527" w14:textId="77777777" w:rsidR="00E5075B" w:rsidRPr="00E5075B" w:rsidRDefault="00E5075B" w:rsidP="00E5075B">
      <w:pPr>
        <w:jc w:val="center"/>
        <w:rPr>
          <w:rFonts w:ascii="Times New Roman" w:eastAsia="Times New Roman" w:hAnsi="Times New Roman" w:cs="Times New Roman"/>
          <w:color w:val="000000"/>
        </w:rPr>
      </w:pPr>
      <w:r w:rsidRPr="00E5075B">
        <w:rPr>
          <w:rFonts w:ascii="Arial" w:eastAsia="Times New Roman" w:hAnsi="Arial" w:cs="Arial"/>
          <w:b/>
          <w:bCs/>
          <w:color w:val="1C4587"/>
          <w:sz w:val="28"/>
          <w:szCs w:val="28"/>
        </w:rPr>
        <w:t xml:space="preserve">Assessment of contributions to EDI </w:t>
      </w:r>
      <w:r w:rsidR="007A13B6">
        <w:rPr>
          <w:rFonts w:ascii="Arial" w:eastAsia="Times New Roman" w:hAnsi="Arial" w:cs="Arial"/>
          <w:b/>
          <w:bCs/>
          <w:color w:val="1C4587"/>
          <w:sz w:val="28"/>
          <w:szCs w:val="28"/>
        </w:rPr>
        <w:t>for</w:t>
      </w:r>
      <w:r w:rsidRPr="00E5075B">
        <w:rPr>
          <w:rFonts w:ascii="Arial" w:eastAsia="Times New Roman" w:hAnsi="Arial" w:cs="Arial"/>
          <w:b/>
          <w:bCs/>
          <w:color w:val="1C4587"/>
          <w:sz w:val="28"/>
          <w:szCs w:val="28"/>
        </w:rPr>
        <w:t xml:space="preserve"> faculty searches</w:t>
      </w:r>
    </w:p>
    <w:p w14:paraId="790C261E" w14:textId="178AAC6B" w:rsidR="00E5075B" w:rsidRDefault="00E5075B" w:rsidP="00E5075B">
      <w:pPr>
        <w:rPr>
          <w:rFonts w:ascii="Times New Roman" w:eastAsia="Times New Roman" w:hAnsi="Times New Roman" w:cs="Times New Roman"/>
          <w:color w:val="000000"/>
        </w:rPr>
      </w:pPr>
    </w:p>
    <w:p w14:paraId="3E0553EC" w14:textId="3548584F" w:rsidR="00F8019E" w:rsidRPr="005A4BA0" w:rsidRDefault="00F8019E" w:rsidP="005A4BA0">
      <w:pPr>
        <w:jc w:val="center"/>
        <w:rPr>
          <w:rFonts w:ascii="Arial" w:eastAsia="Times New Roman" w:hAnsi="Arial" w:cs="Arial"/>
          <w:color w:val="000000"/>
        </w:rPr>
      </w:pPr>
      <w:r w:rsidRPr="005A4BA0">
        <w:rPr>
          <w:rFonts w:ascii="Arial" w:eastAsia="Times New Roman" w:hAnsi="Arial" w:cs="Arial"/>
          <w:color w:val="000000"/>
        </w:rPr>
        <w:t xml:space="preserve">Maria Tokuyama, Carolina </w:t>
      </w:r>
      <w:proofErr w:type="spellStart"/>
      <w:r w:rsidRPr="005A4BA0">
        <w:rPr>
          <w:rFonts w:ascii="Arial" w:eastAsia="Times New Roman" w:hAnsi="Arial" w:cs="Arial"/>
          <w:color w:val="000000"/>
        </w:rPr>
        <w:t>Tropini</w:t>
      </w:r>
      <w:proofErr w:type="spellEnd"/>
      <w:r w:rsidRPr="005A4BA0">
        <w:rPr>
          <w:rFonts w:ascii="Arial" w:eastAsia="Times New Roman" w:hAnsi="Arial" w:cs="Arial"/>
          <w:color w:val="000000"/>
        </w:rPr>
        <w:t>, Marci</w:t>
      </w:r>
      <w:r w:rsidR="005A4BA0">
        <w:rPr>
          <w:rFonts w:ascii="Arial" w:eastAsia="Times New Roman" w:hAnsi="Arial" w:cs="Arial"/>
          <w:color w:val="000000"/>
        </w:rPr>
        <w:t>a</w:t>
      </w:r>
      <w:r w:rsidRPr="005A4BA0">
        <w:rPr>
          <w:rFonts w:ascii="Arial" w:eastAsia="Times New Roman" w:hAnsi="Arial" w:cs="Arial"/>
          <w:color w:val="000000"/>
        </w:rPr>
        <w:t xml:space="preserve"> Graves, </w:t>
      </w:r>
      <w:proofErr w:type="spellStart"/>
      <w:r w:rsidRPr="005A4BA0">
        <w:rPr>
          <w:rFonts w:ascii="Arial" w:eastAsia="Times New Roman" w:hAnsi="Arial" w:cs="Arial"/>
          <w:color w:val="000000"/>
        </w:rPr>
        <w:t>Ninan</w:t>
      </w:r>
      <w:proofErr w:type="spellEnd"/>
      <w:r w:rsidRPr="005A4BA0">
        <w:rPr>
          <w:rFonts w:ascii="Arial" w:eastAsia="Times New Roman" w:hAnsi="Arial" w:cs="Arial"/>
          <w:color w:val="000000"/>
        </w:rPr>
        <w:t xml:space="preserve"> Abraham</w:t>
      </w:r>
    </w:p>
    <w:p w14:paraId="2F26B785" w14:textId="77777777" w:rsidR="00F8019E" w:rsidRPr="00E5075B" w:rsidRDefault="00F8019E" w:rsidP="00E5075B">
      <w:pPr>
        <w:rPr>
          <w:rFonts w:ascii="Times New Roman" w:eastAsia="Times New Roman" w:hAnsi="Times New Roman" w:cs="Times New Roman"/>
          <w:color w:val="000000"/>
        </w:rPr>
      </w:pPr>
    </w:p>
    <w:p w14:paraId="2A3503D7" w14:textId="77777777" w:rsidR="005A4BA0" w:rsidRDefault="005A4BA0" w:rsidP="00F8019E">
      <w:pPr>
        <w:spacing w:line="276" w:lineRule="auto"/>
        <w:rPr>
          <w:rFonts w:ascii="Arial" w:eastAsia="Times New Roman" w:hAnsi="Arial" w:cs="Arial"/>
          <w:b/>
          <w:bCs/>
          <w:color w:val="1C4587"/>
          <w:sz w:val="22"/>
          <w:szCs w:val="22"/>
        </w:rPr>
      </w:pPr>
    </w:p>
    <w:p w14:paraId="621F4724" w14:textId="0F78D94C" w:rsidR="00E5075B" w:rsidRPr="00E5075B" w:rsidRDefault="00E5075B" w:rsidP="00F8019E">
      <w:pPr>
        <w:spacing w:line="276" w:lineRule="auto"/>
        <w:rPr>
          <w:rFonts w:ascii="Times New Roman" w:eastAsia="Times New Roman" w:hAnsi="Times New Roman" w:cs="Times New Roman"/>
          <w:color w:val="000000"/>
        </w:rPr>
      </w:pPr>
      <w:r w:rsidRPr="00E5075B">
        <w:rPr>
          <w:rFonts w:ascii="Arial" w:eastAsia="Times New Roman" w:hAnsi="Arial" w:cs="Arial"/>
          <w:b/>
          <w:bCs/>
          <w:color w:val="1C4587"/>
          <w:sz w:val="22"/>
          <w:szCs w:val="22"/>
        </w:rPr>
        <w:t xml:space="preserve">Purpose: </w:t>
      </w:r>
      <w:r w:rsidRPr="00E5075B">
        <w:rPr>
          <w:rFonts w:ascii="Arial" w:eastAsia="Times New Roman" w:hAnsi="Arial" w:cs="Arial"/>
          <w:color w:val="000000"/>
          <w:sz w:val="22"/>
          <w:szCs w:val="22"/>
        </w:rPr>
        <w:t xml:space="preserve">To establish best practices for evaluating diversity statements and contributions/commitments to EDI for faculty candidates in </w:t>
      </w:r>
      <w:r>
        <w:rPr>
          <w:rFonts w:ascii="Arial" w:eastAsia="Times New Roman" w:hAnsi="Arial" w:cs="Arial"/>
          <w:color w:val="000000"/>
          <w:sz w:val="22"/>
          <w:szCs w:val="22"/>
        </w:rPr>
        <w:t>Microbiology and Immunology</w:t>
      </w:r>
      <w:r w:rsidRPr="00E5075B">
        <w:rPr>
          <w:rFonts w:ascii="Arial" w:eastAsia="Times New Roman" w:hAnsi="Arial" w:cs="Arial"/>
          <w:color w:val="000000"/>
          <w:sz w:val="22"/>
          <w:szCs w:val="22"/>
        </w:rPr>
        <w:t>.</w:t>
      </w:r>
    </w:p>
    <w:p w14:paraId="64F92A6F" w14:textId="77777777" w:rsidR="00E5075B" w:rsidRPr="00E5075B" w:rsidRDefault="00E5075B" w:rsidP="00F8019E">
      <w:pPr>
        <w:spacing w:line="276" w:lineRule="auto"/>
        <w:rPr>
          <w:rFonts w:ascii="Times New Roman" w:eastAsia="Times New Roman" w:hAnsi="Times New Roman" w:cs="Times New Roman"/>
          <w:color w:val="000000"/>
        </w:rPr>
      </w:pPr>
    </w:p>
    <w:p w14:paraId="45DDD5EA" w14:textId="77777777" w:rsidR="00E5075B" w:rsidRPr="00E5075B" w:rsidRDefault="00E5075B" w:rsidP="00F8019E">
      <w:pPr>
        <w:spacing w:line="276" w:lineRule="auto"/>
        <w:rPr>
          <w:rFonts w:ascii="Times New Roman" w:eastAsia="Times New Roman" w:hAnsi="Times New Roman" w:cs="Times New Roman"/>
          <w:color w:val="000000"/>
        </w:rPr>
      </w:pPr>
      <w:r w:rsidRPr="00E5075B">
        <w:rPr>
          <w:rFonts w:ascii="Arial" w:eastAsia="Times New Roman" w:hAnsi="Arial" w:cs="Arial"/>
          <w:b/>
          <w:bCs/>
          <w:color w:val="1C4587"/>
          <w:sz w:val="22"/>
          <w:szCs w:val="22"/>
        </w:rPr>
        <w:t xml:space="preserve">Background: </w:t>
      </w:r>
      <w:r w:rsidRPr="00E5075B">
        <w:rPr>
          <w:rFonts w:ascii="Arial" w:eastAsia="Times New Roman" w:hAnsi="Arial" w:cs="Arial"/>
          <w:color w:val="000000"/>
          <w:sz w:val="22"/>
          <w:szCs w:val="22"/>
        </w:rPr>
        <w:t xml:space="preserve">All faculty candidates for </w:t>
      </w:r>
      <w:r>
        <w:rPr>
          <w:rFonts w:ascii="Arial" w:eastAsia="Times New Roman" w:hAnsi="Arial" w:cs="Arial"/>
          <w:color w:val="000000"/>
          <w:sz w:val="22"/>
          <w:szCs w:val="22"/>
        </w:rPr>
        <w:t>Microbiology and Immunology</w:t>
      </w:r>
      <w:r w:rsidRPr="00E5075B">
        <w:rPr>
          <w:rFonts w:ascii="Arial" w:eastAsia="Times New Roman" w:hAnsi="Arial" w:cs="Arial"/>
          <w:color w:val="000000"/>
          <w:sz w:val="22"/>
          <w:szCs w:val="22"/>
        </w:rPr>
        <w:t xml:space="preserve"> are required to submit a diversity statement as part of their application package. In addition, faculty are asked about past, current, and future contributions to EDI during their interview process. The goal of this document is to provide guidelines for best practices in evaluating this information and incorporating contributions to EDI in the overall candidacy of the applicant.</w:t>
      </w:r>
    </w:p>
    <w:p w14:paraId="6A6459EE" w14:textId="77777777" w:rsidR="00E5075B" w:rsidRPr="00E5075B" w:rsidRDefault="00E5075B" w:rsidP="00F8019E">
      <w:pPr>
        <w:spacing w:line="276" w:lineRule="auto"/>
        <w:rPr>
          <w:rFonts w:ascii="Times New Roman" w:eastAsia="Times New Roman" w:hAnsi="Times New Roman" w:cs="Times New Roman"/>
          <w:color w:val="000000"/>
        </w:rPr>
      </w:pPr>
    </w:p>
    <w:p w14:paraId="26DAFD31" w14:textId="77777777" w:rsidR="00E5075B" w:rsidRPr="00E5075B" w:rsidRDefault="00E5075B" w:rsidP="00F8019E">
      <w:pPr>
        <w:spacing w:line="276" w:lineRule="auto"/>
        <w:rPr>
          <w:rFonts w:ascii="Times New Roman" w:eastAsia="Times New Roman" w:hAnsi="Times New Roman" w:cs="Times New Roman"/>
          <w:color w:val="000000"/>
        </w:rPr>
      </w:pPr>
      <w:r w:rsidRPr="00E5075B">
        <w:rPr>
          <w:rFonts w:ascii="Arial" w:eastAsia="Times New Roman" w:hAnsi="Arial" w:cs="Arial"/>
          <w:color w:val="000000"/>
          <w:sz w:val="22"/>
          <w:szCs w:val="22"/>
        </w:rPr>
        <w:t>Evaluating contributions to EDI requires nuance. There is a range in EDI literacy amongst faculty and faculty candidates. Candidates may have lived experiences that explain their contributions to EDI or lack thereof. Candidates from historically marginalized groups may not feel safe sharing their personal background during the interview process, and some may feel that their representation on its own is a contribution to EDI.</w:t>
      </w:r>
    </w:p>
    <w:p w14:paraId="3A3012B3" w14:textId="77777777" w:rsidR="00E5075B" w:rsidRPr="00E5075B" w:rsidRDefault="00E5075B" w:rsidP="00F8019E">
      <w:pPr>
        <w:spacing w:line="276" w:lineRule="auto"/>
        <w:rPr>
          <w:rFonts w:ascii="Times New Roman" w:eastAsia="Times New Roman" w:hAnsi="Times New Roman" w:cs="Times New Roman"/>
          <w:color w:val="000000"/>
        </w:rPr>
      </w:pPr>
    </w:p>
    <w:p w14:paraId="614A24F5" w14:textId="647A34C6" w:rsidR="00E5075B" w:rsidRPr="00E5075B" w:rsidRDefault="00E5075B" w:rsidP="00F8019E">
      <w:pPr>
        <w:spacing w:line="276" w:lineRule="auto"/>
        <w:rPr>
          <w:rFonts w:ascii="Times New Roman" w:eastAsia="Times New Roman" w:hAnsi="Times New Roman" w:cs="Times New Roman"/>
          <w:color w:val="000000"/>
        </w:rPr>
      </w:pPr>
      <w:r w:rsidRPr="00E5075B">
        <w:rPr>
          <w:rFonts w:ascii="Arial" w:eastAsia="Times New Roman" w:hAnsi="Arial" w:cs="Arial"/>
          <w:color w:val="000000"/>
          <w:sz w:val="22"/>
          <w:szCs w:val="22"/>
        </w:rPr>
        <w:t>The focus of the evaluation should be to assess whether the candidate’s background, lived experiences, and past/present/future contributions to EDI demonstrate alignment with the EDI values and priorities of our department (</w:t>
      </w:r>
      <w:hyperlink r:id="rId7" w:history="1">
        <w:r w:rsidR="00F8019E">
          <w:rPr>
            <w:rFonts w:ascii="Arial" w:eastAsia="Times New Roman" w:hAnsi="Arial" w:cs="Arial"/>
            <w:color w:val="1155CC"/>
            <w:sz w:val="22"/>
            <w:szCs w:val="22"/>
            <w:u w:val="single"/>
          </w:rPr>
          <w:t>microbiology.ubc.ca/</w:t>
        </w:r>
        <w:proofErr w:type="spellStart"/>
        <w:r w:rsidR="00F8019E">
          <w:rPr>
            <w:rFonts w:ascii="Arial" w:eastAsia="Times New Roman" w:hAnsi="Arial" w:cs="Arial"/>
            <w:color w:val="1155CC"/>
            <w:sz w:val="22"/>
            <w:szCs w:val="22"/>
            <w:u w:val="single"/>
          </w:rPr>
          <w:t>edi</w:t>
        </w:r>
        <w:proofErr w:type="spellEnd"/>
      </w:hyperlink>
      <w:r w:rsidRPr="00E5075B">
        <w:rPr>
          <w:rFonts w:ascii="Arial" w:eastAsia="Times New Roman" w:hAnsi="Arial" w:cs="Arial"/>
          <w:color w:val="000000"/>
          <w:sz w:val="22"/>
          <w:szCs w:val="22"/>
        </w:rPr>
        <w:t>), rather than to assess whether their contributions are above or below a threshold.</w:t>
      </w:r>
    </w:p>
    <w:p w14:paraId="7478B33A" w14:textId="77777777" w:rsidR="00E5075B" w:rsidRPr="00E5075B" w:rsidRDefault="00E5075B" w:rsidP="00F8019E">
      <w:pPr>
        <w:spacing w:line="276" w:lineRule="auto"/>
        <w:rPr>
          <w:rFonts w:ascii="Times New Roman" w:eastAsia="Times New Roman" w:hAnsi="Times New Roman" w:cs="Times New Roman"/>
          <w:color w:val="000000"/>
        </w:rPr>
      </w:pPr>
    </w:p>
    <w:p w14:paraId="5580AB4F" w14:textId="77777777" w:rsidR="00E5075B" w:rsidRPr="00E5075B" w:rsidRDefault="00E5075B" w:rsidP="00F8019E">
      <w:pPr>
        <w:spacing w:line="276" w:lineRule="auto"/>
        <w:rPr>
          <w:rFonts w:ascii="Times New Roman" w:eastAsia="Times New Roman" w:hAnsi="Times New Roman" w:cs="Times New Roman"/>
          <w:color w:val="000000"/>
        </w:rPr>
      </w:pPr>
      <w:r w:rsidRPr="00E5075B">
        <w:rPr>
          <w:rFonts w:ascii="Arial" w:eastAsia="Times New Roman" w:hAnsi="Arial" w:cs="Arial"/>
          <w:color w:val="000000"/>
          <w:sz w:val="22"/>
          <w:szCs w:val="22"/>
        </w:rPr>
        <w:t>The assessment is not meant to be exclusionary of candidates who are from marginalized groups and/or for those who did not train in North America and therefore may not be familiar with the language and structure of EDI. This should be taken into consideration when evaluating candidates. </w:t>
      </w:r>
    </w:p>
    <w:p w14:paraId="4438DDA0" w14:textId="77777777" w:rsidR="00E5075B" w:rsidRPr="00E5075B" w:rsidRDefault="00E5075B" w:rsidP="00F8019E">
      <w:pPr>
        <w:spacing w:line="276" w:lineRule="auto"/>
        <w:rPr>
          <w:rFonts w:ascii="Times New Roman" w:eastAsia="Times New Roman" w:hAnsi="Times New Roman" w:cs="Times New Roman"/>
          <w:color w:val="000000"/>
        </w:rPr>
      </w:pPr>
      <w:r w:rsidRPr="00E5075B">
        <w:rPr>
          <w:rFonts w:ascii="Arial" w:eastAsia="Times New Roman" w:hAnsi="Arial" w:cs="Arial"/>
          <w:color w:val="000000"/>
          <w:sz w:val="22"/>
          <w:szCs w:val="22"/>
        </w:rPr>
        <w:t>  </w:t>
      </w:r>
    </w:p>
    <w:p w14:paraId="549B1A7E" w14:textId="77777777" w:rsidR="00E5075B" w:rsidRPr="00E5075B" w:rsidRDefault="00E5075B" w:rsidP="00F8019E">
      <w:pPr>
        <w:spacing w:line="276" w:lineRule="auto"/>
        <w:rPr>
          <w:rFonts w:ascii="Times New Roman" w:eastAsia="Times New Roman" w:hAnsi="Times New Roman" w:cs="Times New Roman"/>
          <w:color w:val="000000"/>
        </w:rPr>
      </w:pPr>
      <w:r w:rsidRPr="00E5075B">
        <w:rPr>
          <w:rFonts w:ascii="Arial" w:eastAsia="Times New Roman" w:hAnsi="Arial" w:cs="Arial"/>
          <w:color w:val="000000"/>
          <w:sz w:val="22"/>
          <w:szCs w:val="22"/>
        </w:rPr>
        <w:t>To guide the assessment of EDI contributions during faculty searches, the EDI committee members have outlined recommendations for evaluating past, current, and future contributions to EDI that aligns with our EDI values. These were based on resources from UBC and other institutions (1-4). </w:t>
      </w:r>
    </w:p>
    <w:p w14:paraId="32946DBC" w14:textId="70987CFA" w:rsidR="00E5075B" w:rsidRPr="00E5075B" w:rsidRDefault="00E5075B" w:rsidP="00F8019E">
      <w:pPr>
        <w:spacing w:after="240" w:line="276" w:lineRule="auto"/>
        <w:rPr>
          <w:rFonts w:ascii="Times New Roman" w:eastAsia="Times New Roman" w:hAnsi="Times New Roman" w:cs="Times New Roman"/>
          <w:color w:val="000000"/>
        </w:rPr>
      </w:pPr>
      <w:r w:rsidRPr="00E5075B">
        <w:rPr>
          <w:rFonts w:ascii="Times New Roman" w:eastAsia="Times New Roman" w:hAnsi="Times New Roman" w:cs="Times New Roman"/>
          <w:color w:val="000000"/>
        </w:rPr>
        <w:br/>
      </w:r>
      <w:r w:rsidRPr="00E5075B">
        <w:rPr>
          <w:rFonts w:ascii="Times New Roman" w:eastAsia="Times New Roman" w:hAnsi="Times New Roman" w:cs="Times New Roman"/>
          <w:color w:val="000000"/>
        </w:rPr>
        <w:br/>
      </w:r>
      <w:r w:rsidRPr="00E5075B">
        <w:rPr>
          <w:rFonts w:ascii="Times New Roman" w:eastAsia="Times New Roman" w:hAnsi="Times New Roman" w:cs="Times New Roman"/>
          <w:color w:val="000000"/>
        </w:rPr>
        <w:br/>
      </w:r>
      <w:r w:rsidRPr="00E5075B">
        <w:rPr>
          <w:rFonts w:ascii="Times New Roman" w:eastAsia="Times New Roman" w:hAnsi="Times New Roman" w:cs="Times New Roman"/>
          <w:color w:val="000000"/>
        </w:rPr>
        <w:br/>
      </w:r>
      <w:r w:rsidRPr="00E5075B">
        <w:rPr>
          <w:rFonts w:ascii="Times New Roman" w:eastAsia="Times New Roman" w:hAnsi="Times New Roman" w:cs="Times New Roman"/>
          <w:color w:val="000000"/>
        </w:rPr>
        <w:br/>
      </w:r>
      <w:r w:rsidRPr="00E5075B">
        <w:rPr>
          <w:rFonts w:ascii="Times New Roman" w:eastAsia="Times New Roman" w:hAnsi="Times New Roman" w:cs="Times New Roman"/>
          <w:color w:val="000000"/>
        </w:rPr>
        <w:br/>
      </w:r>
      <w:r w:rsidRPr="00E5075B">
        <w:rPr>
          <w:rFonts w:ascii="Times New Roman" w:eastAsia="Times New Roman" w:hAnsi="Times New Roman" w:cs="Times New Roman"/>
          <w:color w:val="000000"/>
        </w:rPr>
        <w:br/>
      </w:r>
      <w:r w:rsidRPr="00E5075B">
        <w:rPr>
          <w:rFonts w:ascii="Times New Roman" w:eastAsia="Times New Roman" w:hAnsi="Times New Roman" w:cs="Times New Roman"/>
          <w:color w:val="000000"/>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1606"/>
        <w:gridCol w:w="3052"/>
        <w:gridCol w:w="2426"/>
        <w:gridCol w:w="2256"/>
      </w:tblGrid>
      <w:tr w:rsidR="00F36175" w:rsidRPr="00E5075B" w14:paraId="763FB2A9" w14:textId="77777777" w:rsidTr="00F36175">
        <w:trPr>
          <w:trHeight w:val="680"/>
          <w:jc w:val="center"/>
        </w:trPr>
        <w:tc>
          <w:tcPr>
            <w:tcW w:w="1606" w:type="dxa"/>
            <w:tcBorders>
              <w:top w:val="single" w:sz="8" w:space="0" w:color="000000"/>
              <w:left w:val="single" w:sz="8" w:space="0" w:color="000000"/>
              <w:bottom w:val="single" w:sz="18" w:space="0" w:color="000000"/>
              <w:right w:val="single" w:sz="8" w:space="0" w:color="000000"/>
            </w:tcBorders>
            <w:shd w:val="clear" w:color="auto" w:fill="CFE2F3"/>
            <w:tcMar>
              <w:top w:w="100" w:type="dxa"/>
              <w:left w:w="100" w:type="dxa"/>
              <w:bottom w:w="100" w:type="dxa"/>
              <w:right w:w="100" w:type="dxa"/>
            </w:tcMar>
            <w:hideMark/>
          </w:tcPr>
          <w:p w14:paraId="0342922E" w14:textId="77777777" w:rsidR="00E5075B" w:rsidRPr="00E5075B" w:rsidRDefault="00E5075B" w:rsidP="00E5075B">
            <w:pPr>
              <w:jc w:val="center"/>
              <w:rPr>
                <w:rFonts w:ascii="Times New Roman" w:eastAsia="Times New Roman" w:hAnsi="Times New Roman" w:cs="Times New Roman"/>
              </w:rPr>
            </w:pPr>
            <w:r w:rsidRPr="00E5075B">
              <w:rPr>
                <w:rFonts w:ascii="Arial" w:eastAsia="Times New Roman" w:hAnsi="Arial" w:cs="Arial"/>
                <w:b/>
                <w:bCs/>
                <w:color w:val="000000"/>
                <w:sz w:val="22"/>
                <w:szCs w:val="22"/>
              </w:rPr>
              <w:lastRenderedPageBreak/>
              <w:t>Assessment Category/ Purpose</w:t>
            </w:r>
          </w:p>
        </w:tc>
        <w:tc>
          <w:tcPr>
            <w:tcW w:w="3062" w:type="dxa"/>
            <w:tcBorders>
              <w:top w:val="single" w:sz="8" w:space="0" w:color="000000"/>
              <w:left w:val="single" w:sz="8" w:space="0" w:color="000000"/>
              <w:bottom w:val="single" w:sz="18" w:space="0" w:color="000000"/>
              <w:right w:val="single" w:sz="8" w:space="0" w:color="000000"/>
            </w:tcBorders>
            <w:shd w:val="clear" w:color="auto" w:fill="CFE2F3"/>
            <w:tcMar>
              <w:top w:w="100" w:type="dxa"/>
              <w:left w:w="100" w:type="dxa"/>
              <w:bottom w:w="100" w:type="dxa"/>
              <w:right w:w="100" w:type="dxa"/>
            </w:tcMar>
            <w:hideMark/>
          </w:tcPr>
          <w:p w14:paraId="2BEE9826" w14:textId="77777777" w:rsidR="00F36175" w:rsidRDefault="00F36175" w:rsidP="00E5075B">
            <w:pPr>
              <w:jc w:val="center"/>
              <w:rPr>
                <w:rFonts w:ascii="Arial" w:eastAsia="Times New Roman" w:hAnsi="Arial" w:cs="Arial"/>
                <w:b/>
                <w:bCs/>
                <w:color w:val="000000"/>
                <w:sz w:val="22"/>
                <w:szCs w:val="22"/>
              </w:rPr>
            </w:pPr>
          </w:p>
          <w:p w14:paraId="7B4FAE70" w14:textId="77777777" w:rsidR="00E5075B" w:rsidRPr="00E5075B" w:rsidRDefault="00E5075B" w:rsidP="00F36175">
            <w:pPr>
              <w:jc w:val="center"/>
              <w:rPr>
                <w:rFonts w:ascii="Times New Roman" w:eastAsia="Times New Roman" w:hAnsi="Times New Roman" w:cs="Times New Roman"/>
              </w:rPr>
            </w:pPr>
            <w:r w:rsidRPr="00E5075B">
              <w:rPr>
                <w:rFonts w:ascii="Arial" w:eastAsia="Times New Roman" w:hAnsi="Arial" w:cs="Arial"/>
                <w:b/>
                <w:bCs/>
                <w:color w:val="000000"/>
                <w:sz w:val="22"/>
                <w:szCs w:val="22"/>
              </w:rPr>
              <w:t>Strong alignment</w:t>
            </w:r>
          </w:p>
          <w:p w14:paraId="3AE3FE37" w14:textId="77777777" w:rsidR="00E5075B" w:rsidRPr="00E5075B" w:rsidRDefault="00E5075B" w:rsidP="00E5075B">
            <w:pPr>
              <w:rPr>
                <w:rFonts w:ascii="Times New Roman" w:eastAsia="Times New Roman" w:hAnsi="Times New Roman" w:cs="Times New Roman"/>
              </w:rPr>
            </w:pPr>
          </w:p>
        </w:tc>
        <w:tc>
          <w:tcPr>
            <w:tcW w:w="2410" w:type="dxa"/>
            <w:tcBorders>
              <w:top w:val="single" w:sz="8" w:space="0" w:color="000000"/>
              <w:left w:val="single" w:sz="8" w:space="0" w:color="000000"/>
              <w:bottom w:val="single" w:sz="18" w:space="0" w:color="000000"/>
              <w:right w:val="single" w:sz="8" w:space="0" w:color="000000"/>
            </w:tcBorders>
            <w:shd w:val="clear" w:color="auto" w:fill="CFE2F3"/>
            <w:tcMar>
              <w:top w:w="100" w:type="dxa"/>
              <w:left w:w="100" w:type="dxa"/>
              <w:bottom w:w="100" w:type="dxa"/>
              <w:right w:w="100" w:type="dxa"/>
            </w:tcMar>
            <w:hideMark/>
          </w:tcPr>
          <w:p w14:paraId="579C63D0" w14:textId="77777777" w:rsidR="00F36175" w:rsidRDefault="00F36175" w:rsidP="00E5075B">
            <w:pPr>
              <w:jc w:val="center"/>
              <w:rPr>
                <w:rFonts w:ascii="Arial" w:eastAsia="Times New Roman" w:hAnsi="Arial" w:cs="Arial"/>
                <w:b/>
                <w:bCs/>
                <w:color w:val="000000"/>
                <w:sz w:val="22"/>
                <w:szCs w:val="22"/>
              </w:rPr>
            </w:pPr>
          </w:p>
          <w:p w14:paraId="25AE089E" w14:textId="77777777" w:rsidR="00E5075B" w:rsidRPr="00E5075B" w:rsidRDefault="00E5075B" w:rsidP="00F36175">
            <w:pPr>
              <w:rPr>
                <w:rFonts w:ascii="Times New Roman" w:eastAsia="Times New Roman" w:hAnsi="Times New Roman" w:cs="Times New Roman"/>
              </w:rPr>
            </w:pPr>
            <w:r w:rsidRPr="00E5075B">
              <w:rPr>
                <w:rFonts w:ascii="Arial" w:eastAsia="Times New Roman" w:hAnsi="Arial" w:cs="Arial"/>
                <w:b/>
                <w:bCs/>
                <w:color w:val="000000"/>
                <w:sz w:val="22"/>
                <w:szCs w:val="22"/>
              </w:rPr>
              <w:t>Sufficient alignment</w:t>
            </w:r>
          </w:p>
        </w:tc>
        <w:tc>
          <w:tcPr>
            <w:tcW w:w="2262" w:type="dxa"/>
            <w:tcBorders>
              <w:top w:val="single" w:sz="8" w:space="0" w:color="000000"/>
              <w:left w:val="single" w:sz="8" w:space="0" w:color="000000"/>
              <w:bottom w:val="single" w:sz="18" w:space="0" w:color="000000"/>
              <w:right w:val="single" w:sz="8" w:space="0" w:color="000000"/>
            </w:tcBorders>
            <w:shd w:val="clear" w:color="auto" w:fill="CFE2F3"/>
            <w:tcMar>
              <w:top w:w="100" w:type="dxa"/>
              <w:left w:w="100" w:type="dxa"/>
              <w:bottom w:w="100" w:type="dxa"/>
              <w:right w:w="100" w:type="dxa"/>
            </w:tcMar>
            <w:hideMark/>
          </w:tcPr>
          <w:p w14:paraId="208D5803" w14:textId="77777777" w:rsidR="00F36175" w:rsidRDefault="00F36175" w:rsidP="00E5075B">
            <w:pPr>
              <w:jc w:val="center"/>
              <w:rPr>
                <w:rFonts w:ascii="Arial" w:eastAsia="Times New Roman" w:hAnsi="Arial" w:cs="Arial"/>
                <w:b/>
                <w:bCs/>
                <w:color w:val="000000"/>
                <w:sz w:val="22"/>
                <w:szCs w:val="22"/>
              </w:rPr>
            </w:pPr>
          </w:p>
          <w:p w14:paraId="697630EC" w14:textId="77777777" w:rsidR="00E5075B" w:rsidRPr="00E5075B" w:rsidRDefault="00E5075B" w:rsidP="00E5075B">
            <w:pPr>
              <w:jc w:val="center"/>
              <w:rPr>
                <w:rFonts w:ascii="Times New Roman" w:eastAsia="Times New Roman" w:hAnsi="Times New Roman" w:cs="Times New Roman"/>
              </w:rPr>
            </w:pPr>
            <w:r w:rsidRPr="00E5075B">
              <w:rPr>
                <w:rFonts w:ascii="Arial" w:eastAsia="Times New Roman" w:hAnsi="Arial" w:cs="Arial"/>
                <w:b/>
                <w:bCs/>
                <w:color w:val="000000"/>
                <w:sz w:val="22"/>
                <w:szCs w:val="22"/>
              </w:rPr>
              <w:t>Limited alignment</w:t>
            </w:r>
          </w:p>
        </w:tc>
      </w:tr>
      <w:tr w:rsidR="00E5075B" w:rsidRPr="00E5075B" w14:paraId="2519C72C" w14:textId="77777777" w:rsidTr="00F36175">
        <w:trPr>
          <w:trHeight w:val="4124"/>
          <w:jc w:val="center"/>
        </w:trPr>
        <w:tc>
          <w:tcPr>
            <w:tcW w:w="1606" w:type="dxa"/>
            <w:tcBorders>
              <w:top w:val="single" w:sz="1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B5F0F0" w14:textId="77777777" w:rsidR="00E5075B" w:rsidRPr="00E5075B" w:rsidRDefault="00E5075B" w:rsidP="00E5075B">
            <w:pPr>
              <w:rPr>
                <w:rFonts w:ascii="Times New Roman" w:eastAsia="Times New Roman" w:hAnsi="Times New Roman" w:cs="Times New Roman"/>
              </w:rPr>
            </w:pPr>
            <w:r w:rsidRPr="00E5075B">
              <w:rPr>
                <w:rFonts w:ascii="Arial" w:eastAsia="Times New Roman" w:hAnsi="Arial" w:cs="Arial"/>
                <w:b/>
                <w:bCs/>
                <w:color w:val="1C4587"/>
                <w:sz w:val="22"/>
                <w:szCs w:val="22"/>
              </w:rPr>
              <w:t>Knowledge, </w:t>
            </w:r>
          </w:p>
          <w:p w14:paraId="52E8DE42" w14:textId="77777777" w:rsidR="00E5075B" w:rsidRPr="00E5075B" w:rsidRDefault="00E5075B" w:rsidP="00E5075B">
            <w:pPr>
              <w:rPr>
                <w:rFonts w:ascii="Times New Roman" w:eastAsia="Times New Roman" w:hAnsi="Times New Roman" w:cs="Times New Roman"/>
              </w:rPr>
            </w:pPr>
            <w:r w:rsidRPr="00E5075B">
              <w:rPr>
                <w:rFonts w:ascii="Arial" w:eastAsia="Times New Roman" w:hAnsi="Arial" w:cs="Arial"/>
                <w:b/>
                <w:bCs/>
                <w:color w:val="1C4587"/>
                <w:sz w:val="22"/>
                <w:szCs w:val="22"/>
              </w:rPr>
              <w:t>literacy, and </w:t>
            </w:r>
          </w:p>
          <w:p w14:paraId="4AA37739" w14:textId="77777777" w:rsidR="00E5075B" w:rsidRPr="00E5075B" w:rsidRDefault="00E5075B" w:rsidP="00E5075B">
            <w:pPr>
              <w:rPr>
                <w:rFonts w:ascii="Times New Roman" w:eastAsia="Times New Roman" w:hAnsi="Times New Roman" w:cs="Times New Roman"/>
              </w:rPr>
            </w:pPr>
            <w:r w:rsidRPr="00E5075B">
              <w:rPr>
                <w:rFonts w:ascii="Arial" w:eastAsia="Times New Roman" w:hAnsi="Arial" w:cs="Arial"/>
                <w:b/>
                <w:bCs/>
                <w:color w:val="1C4587"/>
                <w:sz w:val="22"/>
                <w:szCs w:val="22"/>
              </w:rPr>
              <w:t>competency about EDI issues</w:t>
            </w:r>
          </w:p>
          <w:p w14:paraId="7C219919" w14:textId="77777777" w:rsidR="00E5075B" w:rsidRPr="00E5075B" w:rsidRDefault="00E5075B" w:rsidP="00E5075B">
            <w:pPr>
              <w:rPr>
                <w:rFonts w:ascii="Times New Roman" w:eastAsia="Times New Roman" w:hAnsi="Times New Roman" w:cs="Times New Roman"/>
              </w:rPr>
            </w:pPr>
          </w:p>
          <w:p w14:paraId="2FFB5AA8" w14:textId="77777777" w:rsidR="00E5075B" w:rsidRPr="00E5075B" w:rsidRDefault="00E5075B" w:rsidP="00E5075B">
            <w:pPr>
              <w:rPr>
                <w:rFonts w:ascii="Times New Roman" w:eastAsia="Times New Roman" w:hAnsi="Times New Roman" w:cs="Times New Roman"/>
              </w:rPr>
            </w:pPr>
            <w:r w:rsidRPr="00E5075B">
              <w:rPr>
                <w:rFonts w:ascii="Arial" w:eastAsia="Times New Roman" w:hAnsi="Arial" w:cs="Arial"/>
                <w:i/>
                <w:iCs/>
                <w:color w:val="1C4587"/>
                <w:sz w:val="22"/>
                <w:szCs w:val="22"/>
              </w:rPr>
              <w:t>To assess the candidate’s awareness of systemic barriers and the value of EDI</w:t>
            </w:r>
          </w:p>
        </w:tc>
        <w:tc>
          <w:tcPr>
            <w:tcW w:w="3062" w:type="dxa"/>
            <w:tcBorders>
              <w:top w:val="single" w:sz="1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D19B33" w14:textId="77777777" w:rsidR="00E5075B" w:rsidRPr="00E5075B" w:rsidRDefault="00E5075B" w:rsidP="00E5075B">
            <w:pPr>
              <w:rPr>
                <w:rFonts w:ascii="Times New Roman" w:eastAsia="Times New Roman" w:hAnsi="Times New Roman" w:cs="Times New Roman"/>
              </w:rPr>
            </w:pPr>
            <w:r w:rsidRPr="00E5075B">
              <w:rPr>
                <w:rFonts w:ascii="Arial" w:eastAsia="Times New Roman" w:hAnsi="Arial" w:cs="Arial"/>
                <w:color w:val="000000"/>
                <w:sz w:val="22"/>
                <w:szCs w:val="22"/>
              </w:rPr>
              <w:t xml:space="preserve">&gt; Demonstrates understanding of deeper concepts of EDI (intersectionality, justice, decolonization, </w:t>
            </w:r>
            <w:proofErr w:type="spellStart"/>
            <w:r w:rsidRPr="00E5075B">
              <w:rPr>
                <w:rFonts w:ascii="Arial" w:eastAsia="Times New Roman" w:hAnsi="Arial" w:cs="Arial"/>
                <w:color w:val="000000"/>
                <w:sz w:val="22"/>
                <w:szCs w:val="22"/>
              </w:rPr>
              <w:t>etc</w:t>
            </w:r>
            <w:proofErr w:type="spellEnd"/>
            <w:r w:rsidRPr="00E5075B">
              <w:rPr>
                <w:rFonts w:ascii="Arial" w:eastAsia="Times New Roman" w:hAnsi="Arial" w:cs="Arial"/>
                <w:color w:val="000000"/>
                <w:sz w:val="22"/>
                <w:szCs w:val="22"/>
              </w:rPr>
              <w:t>).</w:t>
            </w:r>
          </w:p>
          <w:p w14:paraId="7C3BC7E5" w14:textId="77777777" w:rsidR="00E5075B" w:rsidRPr="00E5075B" w:rsidRDefault="00E5075B" w:rsidP="00E5075B">
            <w:pPr>
              <w:rPr>
                <w:rFonts w:ascii="Times New Roman" w:eastAsia="Times New Roman" w:hAnsi="Times New Roman" w:cs="Times New Roman"/>
              </w:rPr>
            </w:pPr>
          </w:p>
          <w:p w14:paraId="1C708A43" w14:textId="77777777" w:rsidR="00E5075B" w:rsidRPr="00E5075B" w:rsidRDefault="00E5075B" w:rsidP="00E5075B">
            <w:pPr>
              <w:rPr>
                <w:rFonts w:ascii="Times New Roman" w:eastAsia="Times New Roman" w:hAnsi="Times New Roman" w:cs="Times New Roman"/>
              </w:rPr>
            </w:pPr>
            <w:r w:rsidRPr="00E5075B">
              <w:rPr>
                <w:rFonts w:ascii="Arial" w:eastAsia="Times New Roman" w:hAnsi="Arial" w:cs="Arial"/>
                <w:color w:val="000000"/>
                <w:sz w:val="22"/>
                <w:szCs w:val="22"/>
              </w:rPr>
              <w:t>&gt; Ability to discuss these topics with faculty and trainees. </w:t>
            </w:r>
          </w:p>
          <w:p w14:paraId="2474FFBD" w14:textId="77777777" w:rsidR="00E5075B" w:rsidRPr="00E5075B" w:rsidRDefault="00E5075B" w:rsidP="00E5075B">
            <w:pPr>
              <w:rPr>
                <w:rFonts w:ascii="Times New Roman" w:eastAsia="Times New Roman" w:hAnsi="Times New Roman" w:cs="Times New Roman"/>
              </w:rPr>
            </w:pPr>
          </w:p>
          <w:p w14:paraId="3783AF81" w14:textId="77777777" w:rsidR="00E5075B" w:rsidRPr="00E5075B" w:rsidRDefault="00E5075B" w:rsidP="00E5075B">
            <w:pPr>
              <w:rPr>
                <w:rFonts w:ascii="Times New Roman" w:eastAsia="Times New Roman" w:hAnsi="Times New Roman" w:cs="Times New Roman"/>
              </w:rPr>
            </w:pPr>
            <w:r w:rsidRPr="00E5075B">
              <w:rPr>
                <w:rFonts w:ascii="Arial" w:eastAsia="Times New Roman" w:hAnsi="Arial" w:cs="Arial"/>
                <w:color w:val="000000"/>
                <w:sz w:val="22"/>
                <w:szCs w:val="22"/>
              </w:rPr>
              <w:t>&gt; Can refer to data and resources to articulate examples of EDI in academia.</w:t>
            </w:r>
          </w:p>
          <w:p w14:paraId="51F0CA65" w14:textId="77777777" w:rsidR="00E5075B" w:rsidRPr="00E5075B" w:rsidRDefault="00E5075B" w:rsidP="00E5075B">
            <w:pPr>
              <w:rPr>
                <w:rFonts w:ascii="Times New Roman" w:eastAsia="Times New Roman" w:hAnsi="Times New Roman" w:cs="Times New Roman"/>
              </w:rPr>
            </w:pPr>
          </w:p>
          <w:p w14:paraId="1D915910" w14:textId="77777777" w:rsidR="00E5075B" w:rsidRPr="00E5075B" w:rsidRDefault="00E5075B" w:rsidP="00E5075B">
            <w:pPr>
              <w:rPr>
                <w:rFonts w:ascii="Times New Roman" w:eastAsia="Times New Roman" w:hAnsi="Times New Roman" w:cs="Times New Roman"/>
              </w:rPr>
            </w:pPr>
            <w:r w:rsidRPr="00E5075B">
              <w:rPr>
                <w:rFonts w:ascii="Arial" w:eastAsia="Times New Roman" w:hAnsi="Arial" w:cs="Arial"/>
                <w:color w:val="000000"/>
                <w:sz w:val="22"/>
                <w:szCs w:val="22"/>
              </w:rPr>
              <w:t>&gt; Adding value to academia and science by bringing knowledge associated with lived experiences.</w:t>
            </w:r>
          </w:p>
        </w:tc>
        <w:tc>
          <w:tcPr>
            <w:tcW w:w="2410" w:type="dxa"/>
            <w:tcBorders>
              <w:top w:val="single" w:sz="1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128284" w14:textId="77777777" w:rsidR="00E5075B" w:rsidRPr="00E5075B" w:rsidRDefault="00E5075B" w:rsidP="00E5075B">
            <w:pPr>
              <w:rPr>
                <w:rFonts w:ascii="Times New Roman" w:eastAsia="Times New Roman" w:hAnsi="Times New Roman" w:cs="Times New Roman"/>
              </w:rPr>
            </w:pPr>
            <w:r w:rsidRPr="00E5075B">
              <w:rPr>
                <w:rFonts w:ascii="Arial" w:eastAsia="Times New Roman" w:hAnsi="Arial" w:cs="Arial"/>
                <w:color w:val="000000"/>
                <w:sz w:val="22"/>
                <w:szCs w:val="22"/>
              </w:rPr>
              <w:t>&gt; Understands systemic barriers that impact progress in academia (</w:t>
            </w:r>
            <w:proofErr w:type="gramStart"/>
            <w:r w:rsidRPr="00E5075B">
              <w:rPr>
                <w:rFonts w:ascii="Arial" w:eastAsia="Times New Roman" w:hAnsi="Arial" w:cs="Arial"/>
                <w:color w:val="000000"/>
                <w:sz w:val="22"/>
                <w:szCs w:val="22"/>
              </w:rPr>
              <w:t>i.e.</w:t>
            </w:r>
            <w:proofErr w:type="gramEnd"/>
            <w:r w:rsidRPr="00E5075B">
              <w:rPr>
                <w:rFonts w:ascii="Arial" w:eastAsia="Times New Roman" w:hAnsi="Arial" w:cs="Arial"/>
                <w:color w:val="000000"/>
                <w:sz w:val="22"/>
                <w:szCs w:val="22"/>
              </w:rPr>
              <w:t xml:space="preserve"> colonialism, racism, bias, accessibility). </w:t>
            </w:r>
          </w:p>
          <w:p w14:paraId="1D25FBA4" w14:textId="77777777" w:rsidR="00E5075B" w:rsidRPr="00E5075B" w:rsidRDefault="00E5075B" w:rsidP="00E5075B">
            <w:pPr>
              <w:rPr>
                <w:rFonts w:ascii="Times New Roman" w:eastAsia="Times New Roman" w:hAnsi="Times New Roman" w:cs="Times New Roman"/>
              </w:rPr>
            </w:pPr>
          </w:p>
          <w:p w14:paraId="55337574" w14:textId="77777777" w:rsidR="00E5075B" w:rsidRPr="00E5075B" w:rsidRDefault="00E5075B" w:rsidP="00E5075B">
            <w:pPr>
              <w:rPr>
                <w:rFonts w:ascii="Times New Roman" w:eastAsia="Times New Roman" w:hAnsi="Times New Roman" w:cs="Times New Roman"/>
              </w:rPr>
            </w:pPr>
            <w:r w:rsidRPr="00E5075B">
              <w:rPr>
                <w:rFonts w:ascii="Arial" w:eastAsia="Times New Roman" w:hAnsi="Arial" w:cs="Arial"/>
                <w:color w:val="000000"/>
                <w:sz w:val="22"/>
                <w:szCs w:val="22"/>
              </w:rPr>
              <w:t>&gt; Understands fundamental concepts of EDI (equity vs. equality, diversity vs. inclusion).</w:t>
            </w:r>
          </w:p>
        </w:tc>
        <w:tc>
          <w:tcPr>
            <w:tcW w:w="2262" w:type="dxa"/>
            <w:tcBorders>
              <w:top w:val="single" w:sz="1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2DC9CB" w14:textId="77777777" w:rsidR="00E5075B" w:rsidRPr="00E5075B" w:rsidRDefault="00E5075B" w:rsidP="00E5075B">
            <w:pPr>
              <w:rPr>
                <w:rFonts w:ascii="Times New Roman" w:eastAsia="Times New Roman" w:hAnsi="Times New Roman" w:cs="Times New Roman"/>
              </w:rPr>
            </w:pPr>
            <w:r w:rsidRPr="00E5075B">
              <w:rPr>
                <w:rFonts w:ascii="Arial" w:eastAsia="Times New Roman" w:hAnsi="Arial" w:cs="Arial"/>
                <w:color w:val="000000"/>
                <w:sz w:val="22"/>
                <w:szCs w:val="22"/>
              </w:rPr>
              <w:t>&gt; Limited familiarity with components of EDI.</w:t>
            </w:r>
          </w:p>
          <w:p w14:paraId="21A344BE" w14:textId="77777777" w:rsidR="00E5075B" w:rsidRPr="00E5075B" w:rsidRDefault="00E5075B" w:rsidP="00E5075B">
            <w:pPr>
              <w:rPr>
                <w:rFonts w:ascii="Times New Roman" w:eastAsia="Times New Roman" w:hAnsi="Times New Roman" w:cs="Times New Roman"/>
              </w:rPr>
            </w:pPr>
          </w:p>
          <w:p w14:paraId="0F90F841" w14:textId="77777777" w:rsidR="00E5075B" w:rsidRPr="00E5075B" w:rsidRDefault="00E5075B" w:rsidP="00E5075B">
            <w:pPr>
              <w:rPr>
                <w:rFonts w:ascii="Times New Roman" w:eastAsia="Times New Roman" w:hAnsi="Times New Roman" w:cs="Times New Roman"/>
              </w:rPr>
            </w:pPr>
            <w:r w:rsidRPr="00E5075B">
              <w:rPr>
                <w:rFonts w:ascii="Arial" w:eastAsia="Times New Roman" w:hAnsi="Arial" w:cs="Arial"/>
                <w:color w:val="000000"/>
                <w:sz w:val="22"/>
                <w:szCs w:val="22"/>
              </w:rPr>
              <w:t>&gt; Limited understanding of the value of EDI considerations in academia.</w:t>
            </w:r>
          </w:p>
          <w:p w14:paraId="4790972D" w14:textId="77777777" w:rsidR="00E5075B" w:rsidRPr="00E5075B" w:rsidRDefault="00E5075B" w:rsidP="00E5075B">
            <w:pPr>
              <w:rPr>
                <w:rFonts w:ascii="Times New Roman" w:eastAsia="Times New Roman" w:hAnsi="Times New Roman" w:cs="Times New Roman"/>
              </w:rPr>
            </w:pPr>
          </w:p>
          <w:p w14:paraId="110470B8" w14:textId="77777777" w:rsidR="00E5075B" w:rsidRPr="00E5075B" w:rsidRDefault="00E5075B" w:rsidP="00E5075B">
            <w:pPr>
              <w:rPr>
                <w:rFonts w:ascii="Times New Roman" w:eastAsia="Times New Roman" w:hAnsi="Times New Roman" w:cs="Times New Roman"/>
              </w:rPr>
            </w:pPr>
            <w:r w:rsidRPr="00E5075B">
              <w:rPr>
                <w:rFonts w:ascii="Arial" w:eastAsia="Times New Roman" w:hAnsi="Arial" w:cs="Arial"/>
                <w:color w:val="000000"/>
                <w:sz w:val="22"/>
                <w:szCs w:val="22"/>
              </w:rPr>
              <w:t>&gt; Limited understanding of EDI language and concepts. </w:t>
            </w:r>
          </w:p>
          <w:p w14:paraId="7264EE60" w14:textId="77777777" w:rsidR="00E5075B" w:rsidRPr="00E5075B" w:rsidRDefault="00E5075B" w:rsidP="00E5075B">
            <w:pPr>
              <w:rPr>
                <w:rFonts w:ascii="Times New Roman" w:eastAsia="Times New Roman" w:hAnsi="Times New Roman" w:cs="Times New Roman"/>
              </w:rPr>
            </w:pPr>
          </w:p>
        </w:tc>
      </w:tr>
      <w:tr w:rsidR="00E5075B" w:rsidRPr="00E5075B" w14:paraId="417ABF60" w14:textId="77777777" w:rsidTr="00F36175">
        <w:trPr>
          <w:jc w:val="center"/>
        </w:trPr>
        <w:tc>
          <w:tcPr>
            <w:tcW w:w="1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FAA4D8" w14:textId="77777777" w:rsidR="00E5075B" w:rsidRPr="00E5075B" w:rsidRDefault="00E5075B" w:rsidP="00E5075B">
            <w:pPr>
              <w:rPr>
                <w:rFonts w:ascii="Times New Roman" w:eastAsia="Times New Roman" w:hAnsi="Times New Roman" w:cs="Times New Roman"/>
              </w:rPr>
            </w:pPr>
            <w:r w:rsidRPr="00E5075B">
              <w:rPr>
                <w:rFonts w:ascii="Arial" w:eastAsia="Times New Roman" w:hAnsi="Arial" w:cs="Arial"/>
                <w:b/>
                <w:bCs/>
                <w:color w:val="1C4587"/>
                <w:sz w:val="22"/>
                <w:szCs w:val="22"/>
              </w:rPr>
              <w:t>Past and present contributions to EDI</w:t>
            </w:r>
          </w:p>
          <w:p w14:paraId="7292E5B5" w14:textId="77777777" w:rsidR="00E5075B" w:rsidRPr="00E5075B" w:rsidRDefault="00E5075B" w:rsidP="00E5075B">
            <w:pPr>
              <w:rPr>
                <w:rFonts w:ascii="Times New Roman" w:eastAsia="Times New Roman" w:hAnsi="Times New Roman" w:cs="Times New Roman"/>
              </w:rPr>
            </w:pPr>
          </w:p>
          <w:p w14:paraId="08833889" w14:textId="77777777" w:rsidR="00E5075B" w:rsidRPr="00E5075B" w:rsidRDefault="00E5075B" w:rsidP="00E5075B">
            <w:pPr>
              <w:rPr>
                <w:rFonts w:ascii="Times New Roman" w:eastAsia="Times New Roman" w:hAnsi="Times New Roman" w:cs="Times New Roman"/>
              </w:rPr>
            </w:pPr>
            <w:r w:rsidRPr="00E5075B">
              <w:rPr>
                <w:rFonts w:ascii="Arial" w:eastAsia="Times New Roman" w:hAnsi="Arial" w:cs="Arial"/>
                <w:i/>
                <w:iCs/>
                <w:color w:val="1C4587"/>
                <w:sz w:val="22"/>
                <w:szCs w:val="22"/>
              </w:rPr>
              <w:t>To assess the candidate’s track record for contributing to EDI</w:t>
            </w:r>
          </w:p>
        </w:tc>
        <w:tc>
          <w:tcPr>
            <w:tcW w:w="3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1C82EA" w14:textId="77777777" w:rsidR="00E5075B" w:rsidRPr="00E5075B" w:rsidRDefault="00E5075B" w:rsidP="00E5075B">
            <w:pPr>
              <w:rPr>
                <w:rFonts w:ascii="Times New Roman" w:eastAsia="Times New Roman" w:hAnsi="Times New Roman" w:cs="Times New Roman"/>
              </w:rPr>
            </w:pPr>
            <w:r w:rsidRPr="00E5075B">
              <w:rPr>
                <w:rFonts w:ascii="Arial" w:eastAsia="Times New Roman" w:hAnsi="Arial" w:cs="Arial"/>
                <w:color w:val="000000"/>
                <w:sz w:val="22"/>
                <w:szCs w:val="22"/>
              </w:rPr>
              <w:t>&gt; Demonstrates leadership or initiative in activities that promote EDI in the lab, dept, university, societies. </w:t>
            </w:r>
          </w:p>
          <w:p w14:paraId="39D705C1" w14:textId="77777777" w:rsidR="00E5075B" w:rsidRPr="00E5075B" w:rsidRDefault="00E5075B" w:rsidP="00E5075B">
            <w:pPr>
              <w:rPr>
                <w:rFonts w:ascii="Times New Roman" w:eastAsia="Times New Roman" w:hAnsi="Times New Roman" w:cs="Times New Roman"/>
              </w:rPr>
            </w:pPr>
          </w:p>
          <w:p w14:paraId="0904802E" w14:textId="77777777" w:rsidR="00E5075B" w:rsidRPr="00E5075B" w:rsidRDefault="00E5075B" w:rsidP="00E5075B">
            <w:pPr>
              <w:rPr>
                <w:rFonts w:ascii="Times New Roman" w:eastAsia="Times New Roman" w:hAnsi="Times New Roman" w:cs="Times New Roman"/>
              </w:rPr>
            </w:pPr>
            <w:r w:rsidRPr="00E5075B">
              <w:rPr>
                <w:rFonts w:ascii="Arial" w:eastAsia="Times New Roman" w:hAnsi="Arial" w:cs="Arial"/>
                <w:color w:val="000000"/>
                <w:sz w:val="22"/>
                <w:szCs w:val="22"/>
              </w:rPr>
              <w:t>&gt; Offers examples from lived experiences within the written statement or during the interview.</w:t>
            </w:r>
          </w:p>
          <w:p w14:paraId="0CB607A2" w14:textId="77777777" w:rsidR="00E5075B" w:rsidRPr="00E5075B" w:rsidRDefault="00E5075B" w:rsidP="00E5075B">
            <w:pPr>
              <w:rPr>
                <w:rFonts w:ascii="Times New Roman" w:eastAsia="Times New Roman" w:hAnsi="Times New Roman" w:cs="Times New Roman"/>
              </w:rPr>
            </w:pPr>
          </w:p>
          <w:p w14:paraId="3E4F77B1" w14:textId="77777777" w:rsidR="00E5075B" w:rsidRPr="00E5075B" w:rsidRDefault="00E5075B" w:rsidP="00E5075B">
            <w:pPr>
              <w:rPr>
                <w:rFonts w:ascii="Times New Roman" w:eastAsia="Times New Roman" w:hAnsi="Times New Roman" w:cs="Times New Roman"/>
              </w:rPr>
            </w:pPr>
            <w:r w:rsidRPr="00E5075B">
              <w:rPr>
                <w:rFonts w:ascii="Arial" w:eastAsia="Times New Roman" w:hAnsi="Arial" w:cs="Arial"/>
                <w:color w:val="000000"/>
                <w:sz w:val="22"/>
                <w:szCs w:val="22"/>
              </w:rPr>
              <w:t>&gt; Representation of a historically marginalized community or group.</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AF90BA" w14:textId="77777777" w:rsidR="00E5075B" w:rsidRPr="00E5075B" w:rsidRDefault="00E5075B" w:rsidP="00E5075B">
            <w:pPr>
              <w:rPr>
                <w:rFonts w:ascii="Times New Roman" w:eastAsia="Times New Roman" w:hAnsi="Times New Roman" w:cs="Times New Roman"/>
              </w:rPr>
            </w:pPr>
            <w:r w:rsidRPr="00E5075B">
              <w:rPr>
                <w:rFonts w:ascii="Arial" w:eastAsia="Times New Roman" w:hAnsi="Arial" w:cs="Arial"/>
                <w:color w:val="000000"/>
                <w:sz w:val="22"/>
                <w:szCs w:val="22"/>
              </w:rPr>
              <w:t xml:space="preserve">&gt; Demonstrates past and current participation in EDI activities (lab, class, university, societies, </w:t>
            </w:r>
            <w:proofErr w:type="spellStart"/>
            <w:r w:rsidRPr="00E5075B">
              <w:rPr>
                <w:rFonts w:ascii="Arial" w:eastAsia="Times New Roman" w:hAnsi="Arial" w:cs="Arial"/>
                <w:color w:val="000000"/>
                <w:sz w:val="22"/>
                <w:szCs w:val="22"/>
              </w:rPr>
              <w:t>etc</w:t>
            </w:r>
            <w:proofErr w:type="spellEnd"/>
            <w:r w:rsidRPr="00E5075B">
              <w:rPr>
                <w:rFonts w:ascii="Arial" w:eastAsia="Times New Roman" w:hAnsi="Arial" w:cs="Arial"/>
                <w:color w:val="000000"/>
                <w:sz w:val="22"/>
                <w:szCs w:val="22"/>
              </w:rPr>
              <w:t>).</w:t>
            </w:r>
          </w:p>
          <w:p w14:paraId="2F4FF7BA" w14:textId="77777777" w:rsidR="00E5075B" w:rsidRPr="00E5075B" w:rsidRDefault="00E5075B" w:rsidP="00E5075B">
            <w:pPr>
              <w:rPr>
                <w:rFonts w:ascii="Times New Roman" w:eastAsia="Times New Roman" w:hAnsi="Times New Roman" w:cs="Times New Roman"/>
              </w:rPr>
            </w:pPr>
          </w:p>
          <w:p w14:paraId="29DF7157" w14:textId="77777777" w:rsidR="00E5075B" w:rsidRPr="00E5075B" w:rsidRDefault="00E5075B" w:rsidP="00E5075B">
            <w:pPr>
              <w:rPr>
                <w:rFonts w:ascii="Times New Roman" w:eastAsia="Times New Roman" w:hAnsi="Times New Roman" w:cs="Times New Roman"/>
              </w:rPr>
            </w:pPr>
            <w:r w:rsidRPr="00E5075B">
              <w:rPr>
                <w:rFonts w:ascii="Arial" w:eastAsia="Times New Roman" w:hAnsi="Arial" w:cs="Arial"/>
                <w:color w:val="000000"/>
                <w:sz w:val="22"/>
                <w:szCs w:val="22"/>
              </w:rPr>
              <w:t>&gt; Can describe examples of EDI activities at their former or current institution/department. </w:t>
            </w:r>
          </w:p>
        </w:tc>
        <w:tc>
          <w:tcPr>
            <w:tcW w:w="2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0BD71E" w14:textId="77777777" w:rsidR="00E5075B" w:rsidRPr="00E5075B" w:rsidRDefault="00E5075B" w:rsidP="00E5075B">
            <w:pPr>
              <w:rPr>
                <w:rFonts w:ascii="Times New Roman" w:eastAsia="Times New Roman" w:hAnsi="Times New Roman" w:cs="Times New Roman"/>
              </w:rPr>
            </w:pPr>
            <w:r w:rsidRPr="00E5075B">
              <w:rPr>
                <w:rFonts w:ascii="Arial" w:eastAsia="Times New Roman" w:hAnsi="Arial" w:cs="Arial"/>
                <w:color w:val="000000"/>
                <w:sz w:val="22"/>
                <w:szCs w:val="22"/>
              </w:rPr>
              <w:t>&gt; No present or past experience in any aspect of EDI. </w:t>
            </w:r>
          </w:p>
          <w:p w14:paraId="6D4882CC" w14:textId="77777777" w:rsidR="00E5075B" w:rsidRPr="00E5075B" w:rsidRDefault="00E5075B" w:rsidP="00E5075B">
            <w:pPr>
              <w:rPr>
                <w:rFonts w:ascii="Times New Roman" w:eastAsia="Times New Roman" w:hAnsi="Times New Roman" w:cs="Times New Roman"/>
              </w:rPr>
            </w:pPr>
          </w:p>
          <w:p w14:paraId="11CEB157" w14:textId="77777777" w:rsidR="00E5075B" w:rsidRPr="00E5075B" w:rsidRDefault="00E5075B" w:rsidP="00E5075B">
            <w:pPr>
              <w:rPr>
                <w:rFonts w:ascii="Times New Roman" w:eastAsia="Times New Roman" w:hAnsi="Times New Roman" w:cs="Times New Roman"/>
              </w:rPr>
            </w:pPr>
            <w:r w:rsidRPr="00E5075B">
              <w:rPr>
                <w:rFonts w:ascii="Arial" w:eastAsia="Times New Roman" w:hAnsi="Arial" w:cs="Arial"/>
                <w:color w:val="000000"/>
                <w:sz w:val="22"/>
                <w:szCs w:val="22"/>
              </w:rPr>
              <w:t>&gt; Limited ideas for future plans for contributions to EDI.</w:t>
            </w:r>
          </w:p>
          <w:p w14:paraId="4176195E" w14:textId="77777777" w:rsidR="00E5075B" w:rsidRPr="00E5075B" w:rsidRDefault="00E5075B" w:rsidP="00E5075B">
            <w:pPr>
              <w:rPr>
                <w:rFonts w:ascii="Times New Roman" w:eastAsia="Times New Roman" w:hAnsi="Times New Roman" w:cs="Times New Roman"/>
              </w:rPr>
            </w:pPr>
          </w:p>
          <w:p w14:paraId="6AB7FEEA" w14:textId="77777777" w:rsidR="00E5075B" w:rsidRPr="00E5075B" w:rsidRDefault="00E5075B" w:rsidP="00E5075B">
            <w:pPr>
              <w:rPr>
                <w:rFonts w:ascii="Times New Roman" w:eastAsia="Times New Roman" w:hAnsi="Times New Roman" w:cs="Times New Roman"/>
              </w:rPr>
            </w:pPr>
            <w:r w:rsidRPr="00E5075B">
              <w:rPr>
                <w:rFonts w:ascii="Arial" w:eastAsia="Times New Roman" w:hAnsi="Arial" w:cs="Arial"/>
                <w:color w:val="000000"/>
                <w:sz w:val="22"/>
                <w:szCs w:val="22"/>
              </w:rPr>
              <w:t>&gt; Limited first-hand experience through lived experiences.</w:t>
            </w:r>
          </w:p>
          <w:p w14:paraId="2FBB5A0F" w14:textId="77777777" w:rsidR="00E5075B" w:rsidRPr="00E5075B" w:rsidRDefault="00E5075B" w:rsidP="00E5075B">
            <w:pPr>
              <w:rPr>
                <w:rFonts w:ascii="Times New Roman" w:eastAsia="Times New Roman" w:hAnsi="Times New Roman" w:cs="Times New Roman"/>
              </w:rPr>
            </w:pPr>
          </w:p>
        </w:tc>
      </w:tr>
      <w:tr w:rsidR="00E5075B" w:rsidRPr="00E5075B" w14:paraId="2814DDB4" w14:textId="77777777" w:rsidTr="00F36175">
        <w:trPr>
          <w:jc w:val="center"/>
        </w:trPr>
        <w:tc>
          <w:tcPr>
            <w:tcW w:w="1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0C9C1F" w14:textId="77777777" w:rsidR="00E5075B" w:rsidRPr="00E5075B" w:rsidRDefault="00E5075B" w:rsidP="00E5075B">
            <w:pPr>
              <w:rPr>
                <w:rFonts w:ascii="Times New Roman" w:eastAsia="Times New Roman" w:hAnsi="Times New Roman" w:cs="Times New Roman"/>
              </w:rPr>
            </w:pPr>
            <w:r w:rsidRPr="00E5075B">
              <w:rPr>
                <w:rFonts w:ascii="Arial" w:eastAsia="Times New Roman" w:hAnsi="Arial" w:cs="Arial"/>
                <w:b/>
                <w:bCs/>
                <w:color w:val="1C4587"/>
                <w:sz w:val="22"/>
                <w:szCs w:val="22"/>
              </w:rPr>
              <w:t>Future plans for EDI </w:t>
            </w:r>
          </w:p>
          <w:p w14:paraId="07CE075D" w14:textId="77777777" w:rsidR="00E5075B" w:rsidRPr="00E5075B" w:rsidRDefault="00E5075B" w:rsidP="00E5075B">
            <w:pPr>
              <w:rPr>
                <w:rFonts w:ascii="Times New Roman" w:eastAsia="Times New Roman" w:hAnsi="Times New Roman" w:cs="Times New Roman"/>
              </w:rPr>
            </w:pPr>
          </w:p>
          <w:p w14:paraId="05FD33CF" w14:textId="77777777" w:rsidR="00E5075B" w:rsidRPr="00E5075B" w:rsidRDefault="00E5075B" w:rsidP="00E5075B">
            <w:pPr>
              <w:rPr>
                <w:rFonts w:ascii="Times New Roman" w:eastAsia="Times New Roman" w:hAnsi="Times New Roman" w:cs="Times New Roman"/>
              </w:rPr>
            </w:pPr>
            <w:r w:rsidRPr="00E5075B">
              <w:rPr>
                <w:rFonts w:ascii="Arial" w:eastAsia="Times New Roman" w:hAnsi="Arial" w:cs="Arial"/>
                <w:i/>
                <w:iCs/>
                <w:color w:val="1C4587"/>
                <w:sz w:val="22"/>
                <w:szCs w:val="22"/>
              </w:rPr>
              <w:t>To assess future EDI goals for teaching and training.</w:t>
            </w:r>
          </w:p>
        </w:tc>
        <w:tc>
          <w:tcPr>
            <w:tcW w:w="3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B94871" w14:textId="77777777" w:rsidR="00E5075B" w:rsidRPr="00E5075B" w:rsidRDefault="00E5075B" w:rsidP="00E5075B">
            <w:pPr>
              <w:rPr>
                <w:rFonts w:ascii="Times New Roman" w:eastAsia="Times New Roman" w:hAnsi="Times New Roman" w:cs="Times New Roman"/>
              </w:rPr>
            </w:pPr>
            <w:r w:rsidRPr="00E5075B">
              <w:rPr>
                <w:rFonts w:ascii="Arial" w:eastAsia="Times New Roman" w:hAnsi="Arial" w:cs="Arial"/>
                <w:color w:val="000000"/>
                <w:sz w:val="22"/>
                <w:szCs w:val="22"/>
              </w:rPr>
              <w:t>&gt; Describes concrete ideas for inclusive pedagogy in classrooms. </w:t>
            </w:r>
          </w:p>
          <w:p w14:paraId="281CF264" w14:textId="77777777" w:rsidR="00E5075B" w:rsidRPr="00E5075B" w:rsidRDefault="00E5075B" w:rsidP="00E5075B">
            <w:pPr>
              <w:rPr>
                <w:rFonts w:ascii="Times New Roman" w:eastAsia="Times New Roman" w:hAnsi="Times New Roman" w:cs="Times New Roman"/>
              </w:rPr>
            </w:pPr>
          </w:p>
          <w:p w14:paraId="798BA9E9" w14:textId="77777777" w:rsidR="00E5075B" w:rsidRPr="00E5075B" w:rsidRDefault="00E5075B" w:rsidP="00E5075B">
            <w:pPr>
              <w:rPr>
                <w:rFonts w:ascii="Times New Roman" w:eastAsia="Times New Roman" w:hAnsi="Times New Roman" w:cs="Times New Roman"/>
              </w:rPr>
            </w:pPr>
            <w:r w:rsidRPr="00E5075B">
              <w:rPr>
                <w:rFonts w:ascii="Arial" w:eastAsia="Times New Roman" w:hAnsi="Arial" w:cs="Arial"/>
                <w:color w:val="000000"/>
                <w:sz w:val="22"/>
                <w:szCs w:val="22"/>
              </w:rPr>
              <w:t>&gt; Clear ideas for how to include EDI in hiring and training students in the lab.</w:t>
            </w:r>
          </w:p>
          <w:p w14:paraId="7E0249B3" w14:textId="77777777" w:rsidR="00E5075B" w:rsidRPr="00E5075B" w:rsidRDefault="00E5075B" w:rsidP="00E5075B">
            <w:pPr>
              <w:rPr>
                <w:rFonts w:ascii="Times New Roman" w:eastAsia="Times New Roman" w:hAnsi="Times New Roman" w:cs="Times New Roman"/>
              </w:rPr>
            </w:pPr>
          </w:p>
          <w:p w14:paraId="38D2542F" w14:textId="77777777" w:rsidR="00E5075B" w:rsidRPr="00E5075B" w:rsidRDefault="00E5075B" w:rsidP="00E5075B">
            <w:pPr>
              <w:rPr>
                <w:rFonts w:ascii="Times New Roman" w:eastAsia="Times New Roman" w:hAnsi="Times New Roman" w:cs="Times New Roman"/>
              </w:rPr>
            </w:pPr>
            <w:r w:rsidRPr="00E5075B">
              <w:rPr>
                <w:rFonts w:ascii="Arial" w:eastAsia="Times New Roman" w:hAnsi="Arial" w:cs="Arial"/>
                <w:color w:val="000000"/>
                <w:sz w:val="22"/>
                <w:szCs w:val="22"/>
              </w:rPr>
              <w:t>&gt; Describes ideas for EDI advocacy in the department.</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F46829" w14:textId="77777777" w:rsidR="00E5075B" w:rsidRPr="00E5075B" w:rsidRDefault="00E5075B" w:rsidP="00E5075B">
            <w:pPr>
              <w:rPr>
                <w:rFonts w:ascii="Times New Roman" w:eastAsia="Times New Roman" w:hAnsi="Times New Roman" w:cs="Times New Roman"/>
              </w:rPr>
            </w:pPr>
            <w:r w:rsidRPr="00E5075B">
              <w:rPr>
                <w:rFonts w:ascii="Arial" w:eastAsia="Times New Roman" w:hAnsi="Arial" w:cs="Arial"/>
                <w:color w:val="000000"/>
                <w:sz w:val="22"/>
                <w:szCs w:val="22"/>
              </w:rPr>
              <w:t>&gt; Provides examples of good EDI practices that one could incorporate in hiring, mentoring, teaching, and student evaluations.</w:t>
            </w:r>
          </w:p>
          <w:p w14:paraId="764CEBF8" w14:textId="77777777" w:rsidR="00E5075B" w:rsidRPr="00E5075B" w:rsidRDefault="00E5075B" w:rsidP="00E5075B">
            <w:pPr>
              <w:rPr>
                <w:rFonts w:ascii="Times New Roman" w:eastAsia="Times New Roman" w:hAnsi="Times New Roman" w:cs="Times New Roman"/>
              </w:rPr>
            </w:pPr>
          </w:p>
          <w:p w14:paraId="00058BB3" w14:textId="77777777" w:rsidR="00E5075B" w:rsidRPr="00E5075B" w:rsidRDefault="00E5075B" w:rsidP="00E5075B">
            <w:pPr>
              <w:rPr>
                <w:rFonts w:ascii="Times New Roman" w:eastAsia="Times New Roman" w:hAnsi="Times New Roman" w:cs="Times New Roman"/>
              </w:rPr>
            </w:pPr>
            <w:r w:rsidRPr="00E5075B">
              <w:rPr>
                <w:rFonts w:ascii="Arial" w:eastAsia="Times New Roman" w:hAnsi="Arial" w:cs="Arial"/>
                <w:color w:val="000000"/>
                <w:sz w:val="22"/>
                <w:szCs w:val="22"/>
              </w:rPr>
              <w:t> </w:t>
            </w:r>
          </w:p>
        </w:tc>
        <w:tc>
          <w:tcPr>
            <w:tcW w:w="2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CCF637" w14:textId="77777777" w:rsidR="00E5075B" w:rsidRPr="00E5075B" w:rsidRDefault="00E5075B" w:rsidP="00E5075B">
            <w:pPr>
              <w:rPr>
                <w:rFonts w:ascii="Times New Roman" w:eastAsia="Times New Roman" w:hAnsi="Times New Roman" w:cs="Times New Roman"/>
              </w:rPr>
            </w:pPr>
            <w:r w:rsidRPr="00E5075B">
              <w:rPr>
                <w:rFonts w:ascii="Arial" w:eastAsia="Times New Roman" w:hAnsi="Arial" w:cs="Arial"/>
                <w:color w:val="000000"/>
                <w:sz w:val="22"/>
                <w:szCs w:val="22"/>
              </w:rPr>
              <w:t>&gt; Lack of ability to describe examples of EDI activities that can be incorporated as a faculty at UBC. </w:t>
            </w:r>
          </w:p>
          <w:p w14:paraId="250E91EC" w14:textId="77777777" w:rsidR="00E5075B" w:rsidRPr="00E5075B" w:rsidRDefault="00E5075B" w:rsidP="00E5075B">
            <w:pPr>
              <w:rPr>
                <w:rFonts w:ascii="Times New Roman" w:eastAsia="Times New Roman" w:hAnsi="Times New Roman" w:cs="Times New Roman"/>
              </w:rPr>
            </w:pPr>
          </w:p>
          <w:p w14:paraId="3B00C867" w14:textId="77777777" w:rsidR="00E5075B" w:rsidRPr="00E5075B" w:rsidRDefault="00E5075B" w:rsidP="00E5075B">
            <w:pPr>
              <w:rPr>
                <w:rFonts w:ascii="Times New Roman" w:eastAsia="Times New Roman" w:hAnsi="Times New Roman" w:cs="Times New Roman"/>
              </w:rPr>
            </w:pPr>
            <w:r w:rsidRPr="00E5075B">
              <w:rPr>
                <w:rFonts w:ascii="Arial" w:eastAsia="Times New Roman" w:hAnsi="Arial" w:cs="Arial"/>
                <w:color w:val="000000"/>
                <w:sz w:val="22"/>
                <w:szCs w:val="22"/>
              </w:rPr>
              <w:t>&gt; Little to no consideration for EDI in setting up a lab, teaching a course, hiring, and mentoring.</w:t>
            </w:r>
          </w:p>
        </w:tc>
      </w:tr>
    </w:tbl>
    <w:p w14:paraId="438A0467" w14:textId="77777777" w:rsidR="00E5075B" w:rsidRPr="00E5075B" w:rsidRDefault="00E5075B" w:rsidP="00E5075B">
      <w:pPr>
        <w:rPr>
          <w:rFonts w:ascii="Times New Roman" w:eastAsia="Times New Roman" w:hAnsi="Times New Roman" w:cs="Times New Roman"/>
          <w:color w:val="000000"/>
        </w:rPr>
      </w:pPr>
    </w:p>
    <w:p w14:paraId="20D7BE3C" w14:textId="77777777" w:rsidR="00E5075B" w:rsidRPr="00E5075B" w:rsidRDefault="00E5075B" w:rsidP="00F8019E">
      <w:pPr>
        <w:spacing w:line="276" w:lineRule="auto"/>
        <w:rPr>
          <w:rFonts w:ascii="Times New Roman" w:eastAsia="Times New Roman" w:hAnsi="Times New Roman" w:cs="Times New Roman"/>
          <w:color w:val="000000"/>
        </w:rPr>
      </w:pPr>
      <w:r w:rsidRPr="00E5075B">
        <w:rPr>
          <w:rFonts w:ascii="Arial" w:eastAsia="Times New Roman" w:hAnsi="Arial" w:cs="Arial"/>
          <w:b/>
          <w:bCs/>
          <w:color w:val="1C4587"/>
          <w:sz w:val="22"/>
          <w:szCs w:val="22"/>
        </w:rPr>
        <w:t xml:space="preserve">Final note: </w:t>
      </w:r>
      <w:r w:rsidRPr="00E5075B">
        <w:rPr>
          <w:rFonts w:ascii="Arial" w:eastAsia="Times New Roman" w:hAnsi="Arial" w:cs="Arial"/>
          <w:color w:val="000000"/>
          <w:sz w:val="22"/>
          <w:szCs w:val="22"/>
        </w:rPr>
        <w:t>Although it is important to emphasize the candidate’s commitment and contributions to EDI, the committee feels that it is equally important for the department to truly value equity, diversity, and inclusion to attract candidates from historically marginalized groups. Similar to every other aspect of the faculty interview, assessment of contributions to EDI is a two-way street, and we must be cognizant that the candidates are also evaluating our department’s past, current, and future contributions to EDI.    </w:t>
      </w:r>
    </w:p>
    <w:p w14:paraId="0FA9BCF8" w14:textId="77777777" w:rsidR="00563A2C" w:rsidRDefault="00E5075B" w:rsidP="00F8019E">
      <w:pPr>
        <w:spacing w:line="276" w:lineRule="auto"/>
        <w:rPr>
          <w:rFonts w:ascii="Times New Roman" w:eastAsia="Times New Roman" w:hAnsi="Times New Roman" w:cs="Times New Roman"/>
          <w:color w:val="000000"/>
        </w:rPr>
      </w:pPr>
      <w:r w:rsidRPr="00E5075B">
        <w:rPr>
          <w:rFonts w:ascii="Times New Roman" w:eastAsia="Times New Roman" w:hAnsi="Times New Roman" w:cs="Times New Roman"/>
          <w:color w:val="000000"/>
        </w:rPr>
        <w:br/>
      </w:r>
    </w:p>
    <w:p w14:paraId="7DC34045" w14:textId="77777777" w:rsidR="00E5075B" w:rsidRPr="00E5075B" w:rsidRDefault="00563A2C" w:rsidP="00E5075B">
      <w:pPr>
        <w:rPr>
          <w:rFonts w:ascii="Arial" w:eastAsia="Times New Roman" w:hAnsi="Arial" w:cs="Arial"/>
          <w:b/>
          <w:bCs/>
          <w:color w:val="1C4587"/>
        </w:rPr>
      </w:pPr>
      <w:r w:rsidRPr="00563A2C">
        <w:rPr>
          <w:rFonts w:ascii="Arial" w:eastAsia="Times New Roman" w:hAnsi="Arial" w:cs="Arial"/>
          <w:b/>
          <w:bCs/>
          <w:color w:val="1C4587"/>
        </w:rPr>
        <w:t>References:</w:t>
      </w:r>
      <w:r w:rsidR="00E5075B" w:rsidRPr="00E5075B">
        <w:rPr>
          <w:rFonts w:ascii="Arial" w:eastAsia="Times New Roman" w:hAnsi="Arial" w:cs="Arial"/>
          <w:b/>
          <w:bCs/>
          <w:color w:val="1C4587"/>
        </w:rPr>
        <w:br/>
      </w:r>
    </w:p>
    <w:p w14:paraId="46859086" w14:textId="77777777" w:rsidR="00E5075B" w:rsidRPr="00E5075B" w:rsidRDefault="00E5075B" w:rsidP="005A4BA0">
      <w:pPr>
        <w:numPr>
          <w:ilvl w:val="0"/>
          <w:numId w:val="8"/>
        </w:numPr>
        <w:spacing w:line="276" w:lineRule="auto"/>
        <w:textAlignment w:val="baseline"/>
        <w:rPr>
          <w:rFonts w:ascii="Arial" w:eastAsia="Times New Roman" w:hAnsi="Arial" w:cs="Arial"/>
          <w:color w:val="000000"/>
          <w:sz w:val="22"/>
          <w:szCs w:val="22"/>
        </w:rPr>
      </w:pPr>
      <w:r w:rsidRPr="00E5075B">
        <w:rPr>
          <w:rFonts w:ascii="Arial" w:eastAsia="Times New Roman" w:hAnsi="Arial" w:cs="Arial"/>
          <w:color w:val="000000"/>
          <w:sz w:val="22"/>
          <w:szCs w:val="22"/>
        </w:rPr>
        <w:t>“Rubric to Assess Candidate Contributions to Diversity, Equity, and Inclusion” - UC Berkeley Office for Faculty Equity &amp; Welfare, August 2018. </w:t>
      </w:r>
    </w:p>
    <w:p w14:paraId="0D064F75" w14:textId="77777777" w:rsidR="00E5075B" w:rsidRPr="00E5075B" w:rsidRDefault="00E5075B" w:rsidP="005A4BA0">
      <w:pPr>
        <w:numPr>
          <w:ilvl w:val="0"/>
          <w:numId w:val="8"/>
        </w:numPr>
        <w:spacing w:line="276" w:lineRule="auto"/>
        <w:textAlignment w:val="baseline"/>
        <w:rPr>
          <w:rFonts w:ascii="Arial" w:eastAsia="Times New Roman" w:hAnsi="Arial" w:cs="Arial"/>
          <w:color w:val="000000"/>
          <w:sz w:val="22"/>
          <w:szCs w:val="22"/>
        </w:rPr>
      </w:pPr>
      <w:r w:rsidRPr="00E5075B">
        <w:rPr>
          <w:rFonts w:ascii="Arial" w:eastAsia="Times New Roman" w:hAnsi="Arial" w:cs="Arial"/>
          <w:color w:val="000000"/>
          <w:sz w:val="22"/>
          <w:szCs w:val="22"/>
        </w:rPr>
        <w:t xml:space="preserve">“Advancing Equity in Faculty Hiring with Diversity Statements” - Sara P. </w:t>
      </w:r>
      <w:proofErr w:type="spellStart"/>
      <w:r w:rsidRPr="00E5075B">
        <w:rPr>
          <w:rFonts w:ascii="Arial" w:eastAsia="Times New Roman" w:hAnsi="Arial" w:cs="Arial"/>
          <w:color w:val="000000"/>
          <w:sz w:val="22"/>
          <w:szCs w:val="22"/>
        </w:rPr>
        <w:t>Bombaci</w:t>
      </w:r>
      <w:proofErr w:type="spellEnd"/>
      <w:r w:rsidRPr="00E5075B">
        <w:rPr>
          <w:rFonts w:ascii="Arial" w:eastAsia="Times New Roman" w:hAnsi="Arial" w:cs="Arial"/>
          <w:color w:val="000000"/>
          <w:sz w:val="22"/>
          <w:szCs w:val="22"/>
        </w:rPr>
        <w:t xml:space="preserve"> and </w:t>
      </w:r>
      <w:proofErr w:type="spellStart"/>
      <w:r w:rsidRPr="00E5075B">
        <w:rPr>
          <w:rFonts w:ascii="Arial" w:eastAsia="Times New Roman" w:hAnsi="Arial" w:cs="Arial"/>
          <w:color w:val="000000"/>
          <w:sz w:val="22"/>
          <w:szCs w:val="22"/>
        </w:rPr>
        <w:t>Liba</w:t>
      </w:r>
      <w:proofErr w:type="spellEnd"/>
      <w:r w:rsidRPr="00E5075B">
        <w:rPr>
          <w:rFonts w:ascii="Arial" w:eastAsia="Times New Roman" w:hAnsi="Arial" w:cs="Arial"/>
          <w:color w:val="000000"/>
          <w:sz w:val="22"/>
          <w:szCs w:val="22"/>
        </w:rPr>
        <w:t xml:space="preserve"> </w:t>
      </w:r>
      <w:proofErr w:type="spellStart"/>
      <w:r w:rsidRPr="00E5075B">
        <w:rPr>
          <w:rFonts w:ascii="Arial" w:eastAsia="Times New Roman" w:hAnsi="Arial" w:cs="Arial"/>
          <w:color w:val="000000"/>
          <w:sz w:val="22"/>
          <w:szCs w:val="22"/>
        </w:rPr>
        <w:t>Pejchar</w:t>
      </w:r>
      <w:proofErr w:type="spellEnd"/>
      <w:r w:rsidRPr="00E5075B">
        <w:rPr>
          <w:rFonts w:ascii="Arial" w:eastAsia="Times New Roman" w:hAnsi="Arial" w:cs="Arial"/>
          <w:color w:val="000000"/>
          <w:sz w:val="22"/>
          <w:szCs w:val="22"/>
        </w:rPr>
        <w:t xml:space="preserve">, 2022, </w:t>
      </w:r>
      <w:proofErr w:type="spellStart"/>
      <w:r w:rsidRPr="00E5075B">
        <w:rPr>
          <w:rFonts w:ascii="Arial" w:eastAsia="Times New Roman" w:hAnsi="Arial" w:cs="Arial"/>
          <w:color w:val="000000"/>
          <w:sz w:val="22"/>
          <w:szCs w:val="22"/>
        </w:rPr>
        <w:t>BioScience</w:t>
      </w:r>
      <w:proofErr w:type="spellEnd"/>
      <w:r w:rsidRPr="00E5075B">
        <w:rPr>
          <w:rFonts w:ascii="Arial" w:eastAsia="Times New Roman" w:hAnsi="Arial" w:cs="Arial"/>
          <w:color w:val="000000"/>
          <w:sz w:val="22"/>
          <w:szCs w:val="22"/>
        </w:rPr>
        <w:t xml:space="preserve"> 72: 365-371. </w:t>
      </w:r>
    </w:p>
    <w:p w14:paraId="4622E8C3" w14:textId="77777777" w:rsidR="00E5075B" w:rsidRPr="00E5075B" w:rsidRDefault="00E5075B" w:rsidP="005A4BA0">
      <w:pPr>
        <w:numPr>
          <w:ilvl w:val="0"/>
          <w:numId w:val="8"/>
        </w:numPr>
        <w:spacing w:line="276" w:lineRule="auto"/>
        <w:textAlignment w:val="baseline"/>
        <w:rPr>
          <w:rFonts w:ascii="Arial" w:eastAsia="Times New Roman" w:hAnsi="Arial" w:cs="Arial"/>
          <w:color w:val="000000"/>
          <w:sz w:val="22"/>
          <w:szCs w:val="22"/>
        </w:rPr>
      </w:pPr>
      <w:r w:rsidRPr="00E5075B">
        <w:rPr>
          <w:rFonts w:ascii="Arial" w:eastAsia="Times New Roman" w:hAnsi="Arial" w:cs="Arial"/>
          <w:color w:val="000000"/>
          <w:sz w:val="22"/>
          <w:szCs w:val="22"/>
        </w:rPr>
        <w:t xml:space="preserve">“What’s in a Diversity Statement?” Seminar Series, Drs. Sonia Kang, Joyce He, and </w:t>
      </w:r>
      <w:proofErr w:type="spellStart"/>
      <w:r w:rsidRPr="00E5075B">
        <w:rPr>
          <w:rFonts w:ascii="Arial" w:eastAsia="Times New Roman" w:hAnsi="Arial" w:cs="Arial"/>
          <w:color w:val="000000"/>
          <w:sz w:val="22"/>
          <w:szCs w:val="22"/>
        </w:rPr>
        <w:t>Grusha</w:t>
      </w:r>
      <w:proofErr w:type="spellEnd"/>
      <w:r w:rsidRPr="00E5075B">
        <w:rPr>
          <w:rFonts w:ascii="Arial" w:eastAsia="Times New Roman" w:hAnsi="Arial" w:cs="Arial"/>
          <w:color w:val="000000"/>
          <w:sz w:val="22"/>
          <w:szCs w:val="22"/>
        </w:rPr>
        <w:t xml:space="preserve"> Agarwal. University of Toronto</w:t>
      </w:r>
      <w:r w:rsidR="00875CBB">
        <w:rPr>
          <w:rFonts w:ascii="Arial" w:eastAsia="Times New Roman" w:hAnsi="Arial" w:cs="Arial"/>
          <w:color w:val="000000"/>
          <w:sz w:val="22"/>
          <w:szCs w:val="22"/>
        </w:rPr>
        <w:t>,</w:t>
      </w:r>
      <w:r w:rsidRPr="00E5075B">
        <w:rPr>
          <w:rFonts w:ascii="Arial" w:eastAsia="Times New Roman" w:hAnsi="Arial" w:cs="Arial"/>
          <w:color w:val="000000"/>
          <w:sz w:val="22"/>
          <w:szCs w:val="22"/>
        </w:rPr>
        <w:t xml:space="preserve"> Scarborough</w:t>
      </w:r>
    </w:p>
    <w:p w14:paraId="44484F97" w14:textId="77777777" w:rsidR="00E5075B" w:rsidRPr="00E5075B" w:rsidRDefault="00E5075B" w:rsidP="005A4BA0">
      <w:pPr>
        <w:numPr>
          <w:ilvl w:val="0"/>
          <w:numId w:val="8"/>
        </w:numPr>
        <w:spacing w:line="276" w:lineRule="auto"/>
        <w:textAlignment w:val="baseline"/>
        <w:rPr>
          <w:rFonts w:ascii="Arial" w:eastAsia="Times New Roman" w:hAnsi="Arial" w:cs="Arial"/>
          <w:color w:val="000000"/>
          <w:sz w:val="22"/>
          <w:szCs w:val="22"/>
        </w:rPr>
      </w:pPr>
      <w:r w:rsidRPr="00E5075B">
        <w:rPr>
          <w:rFonts w:ascii="Arial" w:eastAsia="Times New Roman" w:hAnsi="Arial" w:cs="Arial"/>
          <w:color w:val="000000"/>
          <w:sz w:val="22"/>
          <w:szCs w:val="22"/>
        </w:rPr>
        <w:t xml:space="preserve">“Criteria and job interview questions to address JEDII (Justice, Equity, Decolonization, Indigenization and Inclusion) for faculty and staff searches.” </w:t>
      </w:r>
      <w:r w:rsidR="00525485">
        <w:rPr>
          <w:rFonts w:ascii="Arial" w:eastAsia="Times New Roman" w:hAnsi="Arial" w:cs="Arial"/>
          <w:color w:val="000000"/>
          <w:sz w:val="22"/>
          <w:szCs w:val="22"/>
        </w:rPr>
        <w:t xml:space="preserve">Draft document created by Mai Yasue and </w:t>
      </w:r>
      <w:proofErr w:type="spellStart"/>
      <w:r w:rsidR="00525485">
        <w:rPr>
          <w:rFonts w:ascii="Arial" w:eastAsia="Times New Roman" w:hAnsi="Arial" w:cs="Arial"/>
          <w:color w:val="000000"/>
          <w:sz w:val="22"/>
          <w:szCs w:val="22"/>
        </w:rPr>
        <w:t>Me</w:t>
      </w:r>
      <w:r w:rsidR="0081206F">
        <w:rPr>
          <w:rFonts w:ascii="Arial" w:eastAsia="Times New Roman" w:hAnsi="Arial" w:cs="Arial"/>
          <w:color w:val="000000"/>
          <w:sz w:val="22"/>
          <w:szCs w:val="22"/>
        </w:rPr>
        <w:t>ribe</w:t>
      </w:r>
      <w:r w:rsidR="00525485">
        <w:rPr>
          <w:rFonts w:ascii="Arial" w:eastAsia="Times New Roman" w:hAnsi="Arial" w:cs="Arial"/>
          <w:color w:val="000000"/>
          <w:sz w:val="22"/>
          <w:szCs w:val="22"/>
        </w:rPr>
        <w:t>th</w:t>
      </w:r>
      <w:proofErr w:type="spellEnd"/>
      <w:r w:rsidR="00525485">
        <w:rPr>
          <w:rFonts w:ascii="Arial" w:eastAsia="Times New Roman" w:hAnsi="Arial" w:cs="Arial"/>
          <w:color w:val="000000"/>
          <w:sz w:val="22"/>
          <w:szCs w:val="22"/>
        </w:rPr>
        <w:t xml:space="preserve"> </w:t>
      </w:r>
      <w:proofErr w:type="spellStart"/>
      <w:r w:rsidR="00525485">
        <w:rPr>
          <w:rFonts w:ascii="Arial" w:eastAsia="Times New Roman" w:hAnsi="Arial" w:cs="Arial"/>
          <w:color w:val="000000"/>
          <w:sz w:val="22"/>
          <w:szCs w:val="22"/>
        </w:rPr>
        <w:t>Deen</w:t>
      </w:r>
      <w:proofErr w:type="spellEnd"/>
      <w:r w:rsidR="00525485">
        <w:rPr>
          <w:rFonts w:ascii="Arial" w:eastAsia="Times New Roman" w:hAnsi="Arial" w:cs="Arial"/>
          <w:color w:val="000000"/>
          <w:sz w:val="22"/>
          <w:szCs w:val="22"/>
        </w:rPr>
        <w:t xml:space="preserve"> in collaboration with </w:t>
      </w:r>
      <w:r w:rsidRPr="00E5075B">
        <w:rPr>
          <w:rFonts w:ascii="Arial" w:eastAsia="Times New Roman" w:hAnsi="Arial" w:cs="Arial"/>
          <w:color w:val="000000"/>
          <w:sz w:val="22"/>
          <w:szCs w:val="22"/>
        </w:rPr>
        <w:t>UBC Equity and Inclusion Office.</w:t>
      </w:r>
    </w:p>
    <w:p w14:paraId="25222A06" w14:textId="77777777" w:rsidR="00E5075B" w:rsidRPr="00E5075B" w:rsidRDefault="00E5075B" w:rsidP="005A4BA0">
      <w:pPr>
        <w:spacing w:line="276" w:lineRule="auto"/>
        <w:rPr>
          <w:rFonts w:ascii="Times New Roman" w:eastAsia="Times New Roman" w:hAnsi="Times New Roman" w:cs="Times New Roman"/>
          <w:color w:val="000000"/>
        </w:rPr>
      </w:pPr>
    </w:p>
    <w:p w14:paraId="23A5D625" w14:textId="093467A4" w:rsidR="00462195" w:rsidRPr="005A4BA0" w:rsidRDefault="00E5075B" w:rsidP="005A4BA0">
      <w:pPr>
        <w:spacing w:after="240"/>
        <w:rPr>
          <w:rFonts w:ascii="Times New Roman" w:eastAsia="Times New Roman" w:hAnsi="Times New Roman" w:cs="Times New Roman"/>
          <w:color w:val="000000"/>
        </w:rPr>
      </w:pPr>
      <w:r w:rsidRPr="00E5075B">
        <w:rPr>
          <w:rFonts w:ascii="Times New Roman" w:eastAsia="Times New Roman" w:hAnsi="Times New Roman" w:cs="Times New Roman"/>
          <w:color w:val="000000"/>
        </w:rPr>
        <w:br/>
      </w:r>
      <w:r w:rsidRPr="00E5075B">
        <w:rPr>
          <w:rFonts w:ascii="Times New Roman" w:eastAsia="Times New Roman" w:hAnsi="Times New Roman" w:cs="Times New Roman"/>
          <w:color w:val="000000"/>
        </w:rPr>
        <w:br/>
      </w:r>
      <w:r w:rsidRPr="00E5075B">
        <w:rPr>
          <w:rFonts w:ascii="Times New Roman" w:eastAsia="Times New Roman" w:hAnsi="Times New Roman" w:cs="Times New Roman"/>
          <w:color w:val="000000"/>
        </w:rPr>
        <w:br/>
      </w:r>
      <w:r w:rsidRPr="00E5075B">
        <w:rPr>
          <w:rFonts w:ascii="Times New Roman" w:eastAsia="Times New Roman" w:hAnsi="Times New Roman" w:cs="Times New Roman"/>
          <w:color w:val="000000"/>
        </w:rPr>
        <w:br/>
      </w:r>
      <w:r w:rsidRPr="00E5075B">
        <w:rPr>
          <w:rFonts w:ascii="Times New Roman" w:eastAsia="Times New Roman" w:hAnsi="Times New Roman" w:cs="Times New Roman"/>
          <w:color w:val="000000"/>
        </w:rPr>
        <w:br/>
      </w:r>
      <w:r w:rsidRPr="00E5075B">
        <w:rPr>
          <w:rFonts w:ascii="Times New Roman" w:eastAsia="Times New Roman" w:hAnsi="Times New Roman" w:cs="Times New Roman"/>
          <w:color w:val="000000"/>
        </w:rPr>
        <w:br/>
      </w:r>
      <w:r w:rsidRPr="00E5075B">
        <w:rPr>
          <w:rFonts w:ascii="Times New Roman" w:eastAsia="Times New Roman" w:hAnsi="Times New Roman" w:cs="Times New Roman"/>
          <w:color w:val="000000"/>
        </w:rPr>
        <w:br/>
      </w:r>
      <w:r w:rsidRPr="00E5075B">
        <w:rPr>
          <w:rFonts w:ascii="Times New Roman" w:eastAsia="Times New Roman" w:hAnsi="Times New Roman" w:cs="Times New Roman"/>
          <w:color w:val="000000"/>
        </w:rPr>
        <w:br/>
      </w:r>
      <w:r w:rsidRPr="00E5075B">
        <w:rPr>
          <w:rFonts w:ascii="Times New Roman" w:eastAsia="Times New Roman" w:hAnsi="Times New Roman" w:cs="Times New Roman"/>
          <w:color w:val="000000"/>
        </w:rPr>
        <w:br/>
      </w:r>
      <w:r w:rsidRPr="00E5075B">
        <w:rPr>
          <w:rFonts w:ascii="Times New Roman" w:eastAsia="Times New Roman" w:hAnsi="Times New Roman" w:cs="Times New Roman"/>
          <w:color w:val="000000"/>
        </w:rPr>
        <w:br/>
      </w:r>
      <w:r w:rsidRPr="00E5075B">
        <w:rPr>
          <w:rFonts w:ascii="Times New Roman" w:eastAsia="Times New Roman" w:hAnsi="Times New Roman" w:cs="Times New Roman"/>
          <w:color w:val="000000"/>
        </w:rPr>
        <w:br/>
      </w:r>
      <w:r w:rsidRPr="00E5075B">
        <w:rPr>
          <w:rFonts w:ascii="Times New Roman" w:eastAsia="Times New Roman" w:hAnsi="Times New Roman" w:cs="Times New Roman"/>
          <w:color w:val="000000"/>
        </w:rPr>
        <w:br/>
      </w:r>
      <w:r w:rsidRPr="00E5075B">
        <w:rPr>
          <w:rFonts w:ascii="Times New Roman" w:eastAsia="Times New Roman" w:hAnsi="Times New Roman" w:cs="Times New Roman"/>
          <w:color w:val="000000"/>
        </w:rPr>
        <w:br/>
      </w:r>
      <w:r w:rsidRPr="00E5075B">
        <w:rPr>
          <w:rFonts w:ascii="Times New Roman" w:eastAsia="Times New Roman" w:hAnsi="Times New Roman" w:cs="Times New Roman"/>
          <w:color w:val="000000"/>
        </w:rPr>
        <w:br/>
      </w:r>
      <w:r w:rsidRPr="00E5075B">
        <w:rPr>
          <w:rFonts w:ascii="Times New Roman" w:eastAsia="Times New Roman" w:hAnsi="Times New Roman" w:cs="Times New Roman"/>
          <w:color w:val="000000"/>
        </w:rPr>
        <w:br/>
      </w:r>
      <w:r w:rsidRPr="00E5075B">
        <w:rPr>
          <w:rFonts w:ascii="Times New Roman" w:eastAsia="Times New Roman" w:hAnsi="Times New Roman" w:cs="Times New Roman"/>
          <w:color w:val="000000"/>
        </w:rPr>
        <w:br/>
      </w:r>
      <w:r w:rsidRPr="00E5075B">
        <w:rPr>
          <w:rFonts w:ascii="Times New Roman" w:eastAsia="Times New Roman" w:hAnsi="Times New Roman" w:cs="Times New Roman"/>
          <w:color w:val="000000"/>
        </w:rPr>
        <w:br/>
      </w:r>
      <w:r w:rsidRPr="00E5075B">
        <w:rPr>
          <w:rFonts w:ascii="Times New Roman" w:eastAsia="Times New Roman" w:hAnsi="Times New Roman" w:cs="Times New Roman"/>
          <w:color w:val="000000"/>
        </w:rPr>
        <w:br/>
      </w:r>
      <w:r w:rsidRPr="00E5075B">
        <w:rPr>
          <w:rFonts w:ascii="Times New Roman" w:eastAsia="Times New Roman" w:hAnsi="Times New Roman" w:cs="Times New Roman"/>
          <w:color w:val="000000"/>
        </w:rPr>
        <w:br/>
      </w:r>
      <w:r w:rsidRPr="00E5075B">
        <w:rPr>
          <w:rFonts w:ascii="Times New Roman" w:eastAsia="Times New Roman" w:hAnsi="Times New Roman" w:cs="Times New Roman"/>
          <w:color w:val="000000"/>
        </w:rPr>
        <w:br/>
      </w:r>
    </w:p>
    <w:p w14:paraId="78E223B4" w14:textId="77777777" w:rsidR="00B72F0B" w:rsidRDefault="00B72F0B" w:rsidP="00E5075B">
      <w:pPr>
        <w:jc w:val="center"/>
        <w:rPr>
          <w:rFonts w:ascii="Arial" w:eastAsia="Times New Roman" w:hAnsi="Arial" w:cs="Arial"/>
          <w:b/>
          <w:bCs/>
          <w:color w:val="000000" w:themeColor="text1"/>
          <w:sz w:val="28"/>
          <w:szCs w:val="28"/>
        </w:rPr>
      </w:pPr>
    </w:p>
    <w:p w14:paraId="61F8097B" w14:textId="77777777" w:rsidR="00B72F0B" w:rsidRDefault="00B72F0B" w:rsidP="00E5075B">
      <w:pPr>
        <w:jc w:val="center"/>
        <w:rPr>
          <w:rFonts w:ascii="Arial" w:eastAsia="Times New Roman" w:hAnsi="Arial" w:cs="Arial"/>
          <w:b/>
          <w:bCs/>
          <w:color w:val="000000" w:themeColor="text1"/>
          <w:sz w:val="28"/>
          <w:szCs w:val="28"/>
        </w:rPr>
      </w:pPr>
    </w:p>
    <w:p w14:paraId="2C1501F0" w14:textId="0390A488" w:rsidR="00E5075B" w:rsidRPr="00E5075B" w:rsidRDefault="00E5075B" w:rsidP="00E5075B">
      <w:pPr>
        <w:jc w:val="center"/>
        <w:rPr>
          <w:rFonts w:ascii="Times New Roman" w:eastAsia="Times New Roman" w:hAnsi="Times New Roman" w:cs="Times New Roman"/>
          <w:color w:val="000000" w:themeColor="text1"/>
        </w:rPr>
      </w:pPr>
      <w:r w:rsidRPr="00E5075B">
        <w:rPr>
          <w:rFonts w:ascii="Arial" w:eastAsia="Times New Roman" w:hAnsi="Arial" w:cs="Arial"/>
          <w:b/>
          <w:bCs/>
          <w:color w:val="000000" w:themeColor="text1"/>
          <w:sz w:val="28"/>
          <w:szCs w:val="28"/>
        </w:rPr>
        <w:lastRenderedPageBreak/>
        <w:t>Supplementary information</w:t>
      </w:r>
    </w:p>
    <w:p w14:paraId="3CF82C61" w14:textId="77777777" w:rsidR="00E5075B" w:rsidRPr="00E5075B" w:rsidRDefault="00E5075B" w:rsidP="00E5075B">
      <w:pPr>
        <w:rPr>
          <w:rFonts w:ascii="Times New Roman" w:eastAsia="Times New Roman" w:hAnsi="Times New Roman" w:cs="Times New Roman"/>
          <w:color w:val="000000"/>
        </w:rPr>
      </w:pPr>
    </w:p>
    <w:p w14:paraId="17CB5710" w14:textId="77777777" w:rsidR="00E5075B" w:rsidRPr="00E5075B" w:rsidRDefault="00E5075B" w:rsidP="00F8019E">
      <w:pPr>
        <w:spacing w:line="276" w:lineRule="auto"/>
        <w:rPr>
          <w:rFonts w:ascii="Times New Roman" w:eastAsia="Times New Roman" w:hAnsi="Times New Roman" w:cs="Times New Roman"/>
          <w:color w:val="000000"/>
        </w:rPr>
      </w:pPr>
      <w:r w:rsidRPr="00E5075B">
        <w:rPr>
          <w:rFonts w:ascii="Arial" w:eastAsia="Times New Roman" w:hAnsi="Arial" w:cs="Arial"/>
          <w:color w:val="000000"/>
          <w:sz w:val="22"/>
          <w:szCs w:val="22"/>
        </w:rPr>
        <w:t>In order to guide conversations with candidates, the following is a list of a few example questions that can be used as a reference to probe the 3 different assessment categories. </w:t>
      </w:r>
    </w:p>
    <w:p w14:paraId="6ED7C1C6" w14:textId="77777777" w:rsidR="00E5075B" w:rsidRPr="00E5075B" w:rsidRDefault="00E5075B" w:rsidP="00F8019E">
      <w:pPr>
        <w:spacing w:line="276" w:lineRule="auto"/>
        <w:rPr>
          <w:rFonts w:ascii="Times New Roman" w:eastAsia="Times New Roman" w:hAnsi="Times New Roman" w:cs="Times New Roman"/>
          <w:color w:val="000000"/>
        </w:rPr>
      </w:pPr>
      <w:r w:rsidRPr="00E5075B">
        <w:rPr>
          <w:rFonts w:ascii="Arial" w:eastAsia="Times New Roman" w:hAnsi="Arial" w:cs="Arial"/>
          <w:color w:val="000000"/>
          <w:sz w:val="22"/>
          <w:szCs w:val="22"/>
        </w:rPr>
        <w:t>*</w:t>
      </w:r>
      <w:proofErr w:type="gramStart"/>
      <w:r w:rsidRPr="00E5075B">
        <w:rPr>
          <w:rFonts w:ascii="Arial" w:eastAsia="Times New Roman" w:hAnsi="Arial" w:cs="Arial"/>
          <w:color w:val="000000"/>
          <w:sz w:val="22"/>
          <w:szCs w:val="22"/>
        </w:rPr>
        <w:t>some</w:t>
      </w:r>
      <w:proofErr w:type="gramEnd"/>
      <w:r w:rsidRPr="00E5075B">
        <w:rPr>
          <w:rFonts w:ascii="Arial" w:eastAsia="Times New Roman" w:hAnsi="Arial" w:cs="Arial"/>
          <w:color w:val="000000"/>
          <w:sz w:val="22"/>
          <w:szCs w:val="22"/>
        </w:rPr>
        <w:t xml:space="preserve"> of these questions were provided by the UBC Equity and Inclusion Office</w:t>
      </w:r>
      <w:r w:rsidR="00525485">
        <w:rPr>
          <w:rFonts w:ascii="Arial" w:eastAsia="Times New Roman" w:hAnsi="Arial" w:cs="Arial"/>
          <w:color w:val="000000"/>
          <w:sz w:val="22"/>
          <w:szCs w:val="22"/>
        </w:rPr>
        <w:t xml:space="preserve"> (4).</w:t>
      </w:r>
    </w:p>
    <w:p w14:paraId="6631B546" w14:textId="77777777" w:rsidR="00E5075B" w:rsidRPr="00E5075B" w:rsidRDefault="00E5075B" w:rsidP="00F8019E">
      <w:pPr>
        <w:spacing w:line="276" w:lineRule="auto"/>
        <w:rPr>
          <w:rFonts w:ascii="Times New Roman" w:eastAsia="Times New Roman" w:hAnsi="Times New Roman" w:cs="Times New Roman"/>
          <w:color w:val="000000"/>
        </w:rPr>
      </w:pPr>
    </w:p>
    <w:p w14:paraId="1C043172" w14:textId="77777777" w:rsidR="00E5075B" w:rsidRPr="00E5075B" w:rsidRDefault="00E5075B" w:rsidP="00F8019E">
      <w:pPr>
        <w:spacing w:line="276" w:lineRule="auto"/>
        <w:rPr>
          <w:rFonts w:ascii="Times New Roman" w:eastAsia="Times New Roman" w:hAnsi="Times New Roman" w:cs="Times New Roman"/>
          <w:color w:val="000000"/>
        </w:rPr>
      </w:pPr>
      <w:r w:rsidRPr="00E5075B">
        <w:rPr>
          <w:rFonts w:ascii="Arial" w:eastAsia="Times New Roman" w:hAnsi="Arial" w:cs="Arial"/>
          <w:i/>
          <w:iCs/>
          <w:color w:val="000000"/>
          <w:sz w:val="22"/>
          <w:szCs w:val="22"/>
        </w:rPr>
        <w:t>NOTE: It is important that the committee decides which type of questions to ask and ensure these questions are being asked of all candidates, not just a select few, during the course of the interview process (chalk talk, dinner, lunches, 1:1s). </w:t>
      </w:r>
    </w:p>
    <w:p w14:paraId="67E9B548" w14:textId="77777777" w:rsidR="00E5075B" w:rsidRPr="00E5075B" w:rsidRDefault="00E5075B" w:rsidP="00F8019E">
      <w:pPr>
        <w:spacing w:line="276" w:lineRule="auto"/>
        <w:rPr>
          <w:rFonts w:ascii="Times New Roman" w:eastAsia="Times New Roman" w:hAnsi="Times New Roman" w:cs="Times New Roman"/>
          <w:color w:val="000000"/>
        </w:rPr>
      </w:pPr>
    </w:p>
    <w:p w14:paraId="0BDC8751" w14:textId="77777777" w:rsidR="00E5075B" w:rsidRPr="00E5075B" w:rsidRDefault="00E5075B" w:rsidP="00F8019E">
      <w:pPr>
        <w:spacing w:line="276" w:lineRule="auto"/>
        <w:rPr>
          <w:rFonts w:ascii="Times New Roman" w:eastAsia="Times New Roman" w:hAnsi="Times New Roman" w:cs="Times New Roman"/>
          <w:color w:val="000000"/>
        </w:rPr>
      </w:pPr>
      <w:r w:rsidRPr="00E5075B">
        <w:rPr>
          <w:rFonts w:ascii="Arial" w:eastAsia="Times New Roman" w:hAnsi="Arial" w:cs="Arial"/>
          <w:b/>
          <w:bCs/>
          <w:color w:val="1C4587"/>
          <w:sz w:val="22"/>
          <w:szCs w:val="22"/>
        </w:rPr>
        <w:t>Knowledge, literacy, and competency about EDI issues:</w:t>
      </w:r>
    </w:p>
    <w:p w14:paraId="263FE114" w14:textId="77777777" w:rsidR="00E5075B" w:rsidRPr="00E5075B" w:rsidRDefault="00E5075B" w:rsidP="00F8019E">
      <w:pPr>
        <w:spacing w:line="276" w:lineRule="auto"/>
        <w:rPr>
          <w:rFonts w:ascii="Times New Roman" w:eastAsia="Times New Roman" w:hAnsi="Times New Roman" w:cs="Times New Roman"/>
          <w:color w:val="000000"/>
        </w:rPr>
      </w:pPr>
      <w:r w:rsidRPr="00E5075B">
        <w:rPr>
          <w:rFonts w:ascii="Arial" w:eastAsia="Times New Roman" w:hAnsi="Arial" w:cs="Arial"/>
          <w:i/>
          <w:iCs/>
          <w:color w:val="1C4587"/>
          <w:sz w:val="22"/>
          <w:szCs w:val="22"/>
        </w:rPr>
        <w:t>To assess the candidate’s awareness of systemic barriers and the value of EDI</w:t>
      </w:r>
    </w:p>
    <w:p w14:paraId="7BAA8E02" w14:textId="77777777" w:rsidR="00E5075B" w:rsidRPr="00E5075B" w:rsidRDefault="00E5075B" w:rsidP="00F8019E">
      <w:pPr>
        <w:spacing w:line="276" w:lineRule="auto"/>
        <w:rPr>
          <w:rFonts w:ascii="Times New Roman" w:eastAsia="Times New Roman" w:hAnsi="Times New Roman" w:cs="Times New Roman"/>
          <w:color w:val="000000"/>
        </w:rPr>
      </w:pPr>
    </w:p>
    <w:p w14:paraId="5916E972" w14:textId="77777777" w:rsidR="00E5075B" w:rsidRPr="00E5075B" w:rsidRDefault="00E5075B" w:rsidP="00F8019E">
      <w:pPr>
        <w:spacing w:line="276" w:lineRule="auto"/>
        <w:rPr>
          <w:rFonts w:ascii="Times New Roman" w:eastAsia="Times New Roman" w:hAnsi="Times New Roman" w:cs="Times New Roman"/>
          <w:color w:val="000000"/>
        </w:rPr>
      </w:pPr>
      <w:r w:rsidRPr="00E5075B">
        <w:rPr>
          <w:rFonts w:ascii="Arial" w:eastAsia="Times New Roman" w:hAnsi="Arial" w:cs="Arial"/>
          <w:b/>
          <w:bCs/>
          <w:color w:val="000000"/>
          <w:sz w:val="22"/>
          <w:szCs w:val="22"/>
        </w:rPr>
        <w:t>Entry-level questions:</w:t>
      </w:r>
    </w:p>
    <w:p w14:paraId="5F06AB08" w14:textId="77777777" w:rsidR="00E5075B" w:rsidRPr="00E5075B" w:rsidRDefault="00E5075B" w:rsidP="00F8019E">
      <w:pPr>
        <w:numPr>
          <w:ilvl w:val="0"/>
          <w:numId w:val="9"/>
        </w:numPr>
        <w:spacing w:line="276" w:lineRule="auto"/>
        <w:textAlignment w:val="baseline"/>
        <w:rPr>
          <w:rFonts w:ascii="Arial" w:eastAsia="Times New Roman" w:hAnsi="Arial" w:cs="Arial"/>
          <w:color w:val="000000"/>
          <w:sz w:val="22"/>
          <w:szCs w:val="22"/>
        </w:rPr>
      </w:pPr>
      <w:r w:rsidRPr="00E5075B">
        <w:rPr>
          <w:rFonts w:ascii="Arial" w:eastAsia="Times New Roman" w:hAnsi="Arial" w:cs="Arial"/>
          <w:color w:val="000000"/>
          <w:sz w:val="22"/>
          <w:szCs w:val="22"/>
        </w:rPr>
        <w:t>How do you think EDI affects teaching, training, and hiring?</w:t>
      </w:r>
    </w:p>
    <w:p w14:paraId="1DDC2BF9" w14:textId="77777777" w:rsidR="00E5075B" w:rsidRPr="00E5075B" w:rsidRDefault="00E5075B" w:rsidP="00F8019E">
      <w:pPr>
        <w:numPr>
          <w:ilvl w:val="0"/>
          <w:numId w:val="9"/>
        </w:numPr>
        <w:spacing w:line="276" w:lineRule="auto"/>
        <w:textAlignment w:val="baseline"/>
        <w:rPr>
          <w:rFonts w:ascii="Arial" w:eastAsia="Times New Roman" w:hAnsi="Arial" w:cs="Arial"/>
          <w:color w:val="000000"/>
          <w:sz w:val="22"/>
          <w:szCs w:val="22"/>
        </w:rPr>
      </w:pPr>
      <w:r w:rsidRPr="00E5075B">
        <w:rPr>
          <w:rFonts w:ascii="Arial" w:eastAsia="Times New Roman" w:hAnsi="Arial" w:cs="Arial"/>
          <w:color w:val="000000"/>
          <w:sz w:val="22"/>
          <w:szCs w:val="22"/>
        </w:rPr>
        <w:t>Can you name some examples of structures and environments that lack equity, diversity, and inclusion? And examples that provide equity, diversity, and inclusion?</w:t>
      </w:r>
    </w:p>
    <w:p w14:paraId="143A289B" w14:textId="77777777" w:rsidR="005A4BA0" w:rsidRDefault="005A4BA0" w:rsidP="00F8019E">
      <w:pPr>
        <w:spacing w:line="276" w:lineRule="auto"/>
        <w:rPr>
          <w:rFonts w:ascii="Arial" w:eastAsia="Times New Roman" w:hAnsi="Arial" w:cs="Arial"/>
          <w:b/>
          <w:bCs/>
          <w:color w:val="000000"/>
          <w:sz w:val="22"/>
          <w:szCs w:val="22"/>
        </w:rPr>
      </w:pPr>
    </w:p>
    <w:p w14:paraId="228FAFAC" w14:textId="5A8AA71F" w:rsidR="00E5075B" w:rsidRPr="00E5075B" w:rsidRDefault="00E5075B" w:rsidP="00F8019E">
      <w:pPr>
        <w:spacing w:line="276" w:lineRule="auto"/>
        <w:rPr>
          <w:rFonts w:ascii="Times New Roman" w:eastAsia="Times New Roman" w:hAnsi="Times New Roman" w:cs="Times New Roman"/>
          <w:color w:val="000000"/>
        </w:rPr>
      </w:pPr>
      <w:r w:rsidRPr="00E5075B">
        <w:rPr>
          <w:rFonts w:ascii="Arial" w:eastAsia="Times New Roman" w:hAnsi="Arial" w:cs="Arial"/>
          <w:b/>
          <w:bCs/>
          <w:color w:val="000000"/>
          <w:sz w:val="22"/>
          <w:szCs w:val="22"/>
        </w:rPr>
        <w:t>Advanced questions: </w:t>
      </w:r>
    </w:p>
    <w:p w14:paraId="7D532682" w14:textId="77777777" w:rsidR="00E5075B" w:rsidRPr="00E5075B" w:rsidRDefault="00E5075B" w:rsidP="00F8019E">
      <w:pPr>
        <w:numPr>
          <w:ilvl w:val="0"/>
          <w:numId w:val="10"/>
        </w:numPr>
        <w:spacing w:line="276" w:lineRule="auto"/>
        <w:textAlignment w:val="baseline"/>
        <w:rPr>
          <w:rFonts w:ascii="Arial" w:eastAsia="Times New Roman" w:hAnsi="Arial" w:cs="Arial"/>
          <w:color w:val="000000"/>
          <w:sz w:val="22"/>
          <w:szCs w:val="22"/>
        </w:rPr>
      </w:pPr>
      <w:r w:rsidRPr="00E5075B">
        <w:rPr>
          <w:rFonts w:ascii="Arial" w:eastAsia="Times New Roman" w:hAnsi="Arial" w:cs="Arial"/>
          <w:color w:val="000000"/>
          <w:sz w:val="22"/>
          <w:szCs w:val="22"/>
        </w:rPr>
        <w:t>What are the biggest challenges faced by historically under-represented groups in academia?</w:t>
      </w:r>
    </w:p>
    <w:p w14:paraId="79F93EF0" w14:textId="77777777" w:rsidR="00E5075B" w:rsidRPr="00E5075B" w:rsidRDefault="00E5075B" w:rsidP="00F8019E">
      <w:pPr>
        <w:numPr>
          <w:ilvl w:val="0"/>
          <w:numId w:val="10"/>
        </w:numPr>
        <w:spacing w:line="276" w:lineRule="auto"/>
        <w:textAlignment w:val="baseline"/>
        <w:rPr>
          <w:rFonts w:ascii="Arial" w:eastAsia="Times New Roman" w:hAnsi="Arial" w:cs="Arial"/>
          <w:color w:val="000000"/>
          <w:sz w:val="22"/>
          <w:szCs w:val="22"/>
        </w:rPr>
      </w:pPr>
      <w:r w:rsidRPr="00E5075B">
        <w:rPr>
          <w:rFonts w:ascii="Arial" w:eastAsia="Times New Roman" w:hAnsi="Arial" w:cs="Arial"/>
          <w:color w:val="000000"/>
          <w:sz w:val="22"/>
          <w:szCs w:val="22"/>
        </w:rPr>
        <w:t>How does your own identity impact work with equity deserving students, staff, and faculty?</w:t>
      </w:r>
    </w:p>
    <w:p w14:paraId="69F064D0" w14:textId="77777777" w:rsidR="00E5075B" w:rsidRPr="00E5075B" w:rsidRDefault="00E5075B" w:rsidP="00F8019E">
      <w:pPr>
        <w:spacing w:line="276" w:lineRule="auto"/>
        <w:rPr>
          <w:rFonts w:ascii="Times New Roman" w:eastAsia="Times New Roman" w:hAnsi="Times New Roman" w:cs="Times New Roman"/>
          <w:color w:val="000000"/>
        </w:rPr>
      </w:pPr>
    </w:p>
    <w:p w14:paraId="4658617E" w14:textId="77777777" w:rsidR="00E5075B" w:rsidRPr="00E5075B" w:rsidRDefault="00E5075B" w:rsidP="00F8019E">
      <w:pPr>
        <w:spacing w:line="276" w:lineRule="auto"/>
        <w:rPr>
          <w:rFonts w:ascii="Times New Roman" w:eastAsia="Times New Roman" w:hAnsi="Times New Roman" w:cs="Times New Roman"/>
          <w:color w:val="000000"/>
        </w:rPr>
      </w:pPr>
      <w:r w:rsidRPr="00E5075B">
        <w:rPr>
          <w:rFonts w:ascii="Arial" w:eastAsia="Times New Roman" w:hAnsi="Arial" w:cs="Arial"/>
          <w:b/>
          <w:bCs/>
          <w:color w:val="1C4587"/>
          <w:sz w:val="22"/>
          <w:szCs w:val="22"/>
        </w:rPr>
        <w:t>Past and present contributions to EDI</w:t>
      </w:r>
    </w:p>
    <w:p w14:paraId="47A1081F" w14:textId="77777777" w:rsidR="00E5075B" w:rsidRPr="00E5075B" w:rsidRDefault="00E5075B" w:rsidP="00F8019E">
      <w:pPr>
        <w:spacing w:line="276" w:lineRule="auto"/>
        <w:rPr>
          <w:rFonts w:ascii="Times New Roman" w:eastAsia="Times New Roman" w:hAnsi="Times New Roman" w:cs="Times New Roman"/>
          <w:color w:val="000000"/>
        </w:rPr>
      </w:pPr>
      <w:r w:rsidRPr="00E5075B">
        <w:rPr>
          <w:rFonts w:ascii="Arial" w:eastAsia="Times New Roman" w:hAnsi="Arial" w:cs="Arial"/>
          <w:i/>
          <w:iCs/>
          <w:color w:val="1C4587"/>
          <w:sz w:val="22"/>
          <w:szCs w:val="22"/>
        </w:rPr>
        <w:t>To assess the candidate’s track record for contributing to EDI</w:t>
      </w:r>
    </w:p>
    <w:p w14:paraId="07C175F1" w14:textId="77777777" w:rsidR="00E5075B" w:rsidRPr="00E5075B" w:rsidRDefault="00E5075B" w:rsidP="00F8019E">
      <w:pPr>
        <w:spacing w:line="276" w:lineRule="auto"/>
        <w:rPr>
          <w:rFonts w:ascii="Times New Roman" w:eastAsia="Times New Roman" w:hAnsi="Times New Roman" w:cs="Times New Roman"/>
          <w:color w:val="000000"/>
        </w:rPr>
      </w:pPr>
    </w:p>
    <w:p w14:paraId="23D64883" w14:textId="77777777" w:rsidR="00E5075B" w:rsidRPr="00E5075B" w:rsidRDefault="00E5075B" w:rsidP="00F8019E">
      <w:pPr>
        <w:spacing w:line="276" w:lineRule="auto"/>
        <w:rPr>
          <w:rFonts w:ascii="Times New Roman" w:eastAsia="Times New Roman" w:hAnsi="Times New Roman" w:cs="Times New Roman"/>
          <w:color w:val="000000"/>
        </w:rPr>
      </w:pPr>
      <w:r w:rsidRPr="00E5075B">
        <w:rPr>
          <w:rFonts w:ascii="Arial" w:eastAsia="Times New Roman" w:hAnsi="Arial" w:cs="Arial"/>
          <w:b/>
          <w:bCs/>
          <w:color w:val="000000"/>
          <w:sz w:val="22"/>
          <w:szCs w:val="22"/>
        </w:rPr>
        <w:t>Entry-level questions:</w:t>
      </w:r>
    </w:p>
    <w:p w14:paraId="6EA898A3" w14:textId="77777777" w:rsidR="00E5075B" w:rsidRPr="00E5075B" w:rsidRDefault="00E5075B" w:rsidP="00F8019E">
      <w:pPr>
        <w:numPr>
          <w:ilvl w:val="0"/>
          <w:numId w:val="11"/>
        </w:numPr>
        <w:spacing w:line="276" w:lineRule="auto"/>
        <w:textAlignment w:val="baseline"/>
        <w:rPr>
          <w:rFonts w:ascii="Arial" w:eastAsia="Times New Roman" w:hAnsi="Arial" w:cs="Arial"/>
          <w:color w:val="000000"/>
          <w:sz w:val="22"/>
          <w:szCs w:val="22"/>
        </w:rPr>
      </w:pPr>
      <w:r w:rsidRPr="00E5075B">
        <w:rPr>
          <w:rFonts w:ascii="Arial" w:eastAsia="Times New Roman" w:hAnsi="Arial" w:cs="Arial"/>
          <w:color w:val="000000"/>
          <w:sz w:val="22"/>
          <w:szCs w:val="22"/>
        </w:rPr>
        <w:t>Do you have experience working with equity deserving groups? </w:t>
      </w:r>
    </w:p>
    <w:p w14:paraId="54F49741" w14:textId="77777777" w:rsidR="00E5075B" w:rsidRPr="00E5075B" w:rsidRDefault="00E5075B" w:rsidP="00F8019E">
      <w:pPr>
        <w:numPr>
          <w:ilvl w:val="0"/>
          <w:numId w:val="11"/>
        </w:numPr>
        <w:spacing w:line="276" w:lineRule="auto"/>
        <w:textAlignment w:val="baseline"/>
        <w:rPr>
          <w:rFonts w:ascii="Arial" w:eastAsia="Times New Roman" w:hAnsi="Arial" w:cs="Arial"/>
          <w:color w:val="000000"/>
          <w:sz w:val="22"/>
          <w:szCs w:val="22"/>
        </w:rPr>
      </w:pPr>
      <w:r w:rsidRPr="00E5075B">
        <w:rPr>
          <w:rFonts w:ascii="Arial" w:eastAsia="Times New Roman" w:hAnsi="Arial" w:cs="Arial"/>
          <w:color w:val="000000"/>
          <w:sz w:val="22"/>
          <w:szCs w:val="22"/>
        </w:rPr>
        <w:t>Have you participated in efforts that tackle equity, diversity, and inclusion issues? </w:t>
      </w:r>
    </w:p>
    <w:p w14:paraId="5B7960FD" w14:textId="77777777" w:rsidR="005A4BA0" w:rsidRDefault="005A4BA0" w:rsidP="00F8019E">
      <w:pPr>
        <w:spacing w:line="276" w:lineRule="auto"/>
        <w:rPr>
          <w:rFonts w:ascii="Arial" w:eastAsia="Times New Roman" w:hAnsi="Arial" w:cs="Arial"/>
          <w:b/>
          <w:bCs/>
          <w:color w:val="000000"/>
          <w:sz w:val="22"/>
          <w:szCs w:val="22"/>
        </w:rPr>
      </w:pPr>
    </w:p>
    <w:p w14:paraId="465B8423" w14:textId="1A2A1521" w:rsidR="00E5075B" w:rsidRPr="00E5075B" w:rsidRDefault="00E5075B" w:rsidP="00F8019E">
      <w:pPr>
        <w:spacing w:line="276" w:lineRule="auto"/>
        <w:rPr>
          <w:rFonts w:ascii="Times New Roman" w:eastAsia="Times New Roman" w:hAnsi="Times New Roman" w:cs="Times New Roman"/>
          <w:color w:val="000000"/>
        </w:rPr>
      </w:pPr>
      <w:r w:rsidRPr="00E5075B">
        <w:rPr>
          <w:rFonts w:ascii="Arial" w:eastAsia="Times New Roman" w:hAnsi="Arial" w:cs="Arial"/>
          <w:b/>
          <w:bCs/>
          <w:color w:val="000000"/>
          <w:sz w:val="22"/>
          <w:szCs w:val="22"/>
        </w:rPr>
        <w:t>Advanced questions: </w:t>
      </w:r>
    </w:p>
    <w:p w14:paraId="3FE8FF4B" w14:textId="77777777" w:rsidR="00E5075B" w:rsidRPr="00E5075B" w:rsidRDefault="00E5075B" w:rsidP="00F8019E">
      <w:pPr>
        <w:numPr>
          <w:ilvl w:val="0"/>
          <w:numId w:val="12"/>
        </w:numPr>
        <w:spacing w:line="276" w:lineRule="auto"/>
        <w:textAlignment w:val="baseline"/>
        <w:rPr>
          <w:rFonts w:ascii="Arial" w:eastAsia="Times New Roman" w:hAnsi="Arial" w:cs="Arial"/>
          <w:color w:val="000000"/>
          <w:sz w:val="22"/>
          <w:szCs w:val="22"/>
        </w:rPr>
      </w:pPr>
      <w:r w:rsidRPr="00E5075B">
        <w:rPr>
          <w:rFonts w:ascii="Arial" w:eastAsia="Times New Roman" w:hAnsi="Arial" w:cs="Arial"/>
          <w:color w:val="000000"/>
          <w:sz w:val="22"/>
          <w:szCs w:val="22"/>
        </w:rPr>
        <w:t>What have you done to promote a sense of equity and inclusion within your networks?</w:t>
      </w:r>
    </w:p>
    <w:p w14:paraId="6896AC25" w14:textId="77777777" w:rsidR="00E5075B" w:rsidRPr="00E5075B" w:rsidRDefault="00E5075B" w:rsidP="00F8019E">
      <w:pPr>
        <w:numPr>
          <w:ilvl w:val="0"/>
          <w:numId w:val="12"/>
        </w:numPr>
        <w:spacing w:line="276" w:lineRule="auto"/>
        <w:textAlignment w:val="baseline"/>
        <w:rPr>
          <w:rFonts w:ascii="Arial" w:eastAsia="Times New Roman" w:hAnsi="Arial" w:cs="Arial"/>
          <w:color w:val="000000"/>
          <w:sz w:val="22"/>
          <w:szCs w:val="22"/>
        </w:rPr>
      </w:pPr>
      <w:r w:rsidRPr="00E5075B">
        <w:rPr>
          <w:rFonts w:ascii="Arial" w:eastAsia="Times New Roman" w:hAnsi="Arial" w:cs="Arial"/>
          <w:color w:val="000000"/>
          <w:sz w:val="22"/>
          <w:szCs w:val="22"/>
        </w:rPr>
        <w:t>What experiences have you had addressing concerns of equity-deserving groups within your network? </w:t>
      </w:r>
    </w:p>
    <w:p w14:paraId="775707B7" w14:textId="77777777" w:rsidR="00E5075B" w:rsidRPr="00E5075B" w:rsidRDefault="00E5075B" w:rsidP="00F8019E">
      <w:pPr>
        <w:numPr>
          <w:ilvl w:val="0"/>
          <w:numId w:val="12"/>
        </w:numPr>
        <w:spacing w:line="276" w:lineRule="auto"/>
        <w:textAlignment w:val="baseline"/>
        <w:rPr>
          <w:rFonts w:ascii="Arial" w:eastAsia="Times New Roman" w:hAnsi="Arial" w:cs="Arial"/>
          <w:color w:val="000000"/>
          <w:sz w:val="22"/>
          <w:szCs w:val="22"/>
        </w:rPr>
      </w:pPr>
      <w:r w:rsidRPr="00E5075B">
        <w:rPr>
          <w:rFonts w:ascii="Arial" w:eastAsia="Times New Roman" w:hAnsi="Arial" w:cs="Arial"/>
          <w:color w:val="000000"/>
          <w:sz w:val="22"/>
          <w:szCs w:val="22"/>
        </w:rPr>
        <w:t>What past or present experience prepared you to be an effective leader in promoting justice, equity, diversity, and inclusion in academia?</w:t>
      </w:r>
    </w:p>
    <w:p w14:paraId="7695EC55" w14:textId="77777777" w:rsidR="005A4BA0" w:rsidRDefault="005A4BA0" w:rsidP="00F8019E">
      <w:pPr>
        <w:spacing w:line="276" w:lineRule="auto"/>
        <w:rPr>
          <w:rFonts w:ascii="Arial" w:eastAsia="Times New Roman" w:hAnsi="Arial" w:cs="Arial"/>
          <w:b/>
          <w:bCs/>
          <w:color w:val="1C4587"/>
          <w:sz w:val="22"/>
          <w:szCs w:val="22"/>
        </w:rPr>
      </w:pPr>
    </w:p>
    <w:p w14:paraId="252FC864" w14:textId="7B25DCD6" w:rsidR="00E5075B" w:rsidRPr="00E5075B" w:rsidRDefault="00E5075B" w:rsidP="00F8019E">
      <w:pPr>
        <w:spacing w:line="276" w:lineRule="auto"/>
        <w:rPr>
          <w:rFonts w:ascii="Times New Roman" w:eastAsia="Times New Roman" w:hAnsi="Times New Roman" w:cs="Times New Roman"/>
          <w:color w:val="000000"/>
        </w:rPr>
      </w:pPr>
      <w:r w:rsidRPr="00E5075B">
        <w:rPr>
          <w:rFonts w:ascii="Arial" w:eastAsia="Times New Roman" w:hAnsi="Arial" w:cs="Arial"/>
          <w:b/>
          <w:bCs/>
          <w:color w:val="1C4587"/>
          <w:sz w:val="22"/>
          <w:szCs w:val="22"/>
        </w:rPr>
        <w:t>Future plans for EDI </w:t>
      </w:r>
    </w:p>
    <w:p w14:paraId="352779E6" w14:textId="77777777" w:rsidR="00E5075B" w:rsidRPr="00E5075B" w:rsidRDefault="00E5075B" w:rsidP="00F8019E">
      <w:pPr>
        <w:spacing w:line="276" w:lineRule="auto"/>
        <w:rPr>
          <w:rFonts w:ascii="Times New Roman" w:eastAsia="Times New Roman" w:hAnsi="Times New Roman" w:cs="Times New Roman"/>
          <w:color w:val="000000"/>
        </w:rPr>
      </w:pPr>
      <w:r w:rsidRPr="00E5075B">
        <w:rPr>
          <w:rFonts w:ascii="Arial" w:eastAsia="Times New Roman" w:hAnsi="Arial" w:cs="Arial"/>
          <w:i/>
          <w:iCs/>
          <w:color w:val="1C4587"/>
          <w:sz w:val="22"/>
          <w:szCs w:val="22"/>
        </w:rPr>
        <w:t>To assess future EDI goals for teaching and training.</w:t>
      </w:r>
    </w:p>
    <w:p w14:paraId="467C30AA" w14:textId="77777777" w:rsidR="00E5075B" w:rsidRPr="00E5075B" w:rsidRDefault="00E5075B" w:rsidP="00F8019E">
      <w:pPr>
        <w:spacing w:line="276" w:lineRule="auto"/>
        <w:rPr>
          <w:rFonts w:ascii="Times New Roman" w:eastAsia="Times New Roman" w:hAnsi="Times New Roman" w:cs="Times New Roman"/>
          <w:color w:val="000000"/>
        </w:rPr>
      </w:pPr>
    </w:p>
    <w:p w14:paraId="2563C7DF" w14:textId="77777777" w:rsidR="00E5075B" w:rsidRPr="00E5075B" w:rsidRDefault="00E5075B" w:rsidP="00F8019E">
      <w:pPr>
        <w:spacing w:line="276" w:lineRule="auto"/>
        <w:rPr>
          <w:rFonts w:ascii="Times New Roman" w:eastAsia="Times New Roman" w:hAnsi="Times New Roman" w:cs="Times New Roman"/>
          <w:color w:val="000000"/>
        </w:rPr>
      </w:pPr>
      <w:r w:rsidRPr="00E5075B">
        <w:rPr>
          <w:rFonts w:ascii="Arial" w:eastAsia="Times New Roman" w:hAnsi="Arial" w:cs="Arial"/>
          <w:b/>
          <w:bCs/>
          <w:color w:val="000000"/>
          <w:sz w:val="22"/>
          <w:szCs w:val="22"/>
        </w:rPr>
        <w:t>Entry-level questions:</w:t>
      </w:r>
    </w:p>
    <w:p w14:paraId="7FF76EE1" w14:textId="77777777" w:rsidR="00E5075B" w:rsidRPr="00E5075B" w:rsidRDefault="00E5075B" w:rsidP="00F8019E">
      <w:pPr>
        <w:numPr>
          <w:ilvl w:val="0"/>
          <w:numId w:val="13"/>
        </w:numPr>
        <w:spacing w:line="276" w:lineRule="auto"/>
        <w:textAlignment w:val="baseline"/>
        <w:rPr>
          <w:rFonts w:ascii="Arial" w:eastAsia="Times New Roman" w:hAnsi="Arial" w:cs="Arial"/>
          <w:color w:val="000000"/>
          <w:sz w:val="22"/>
          <w:szCs w:val="22"/>
        </w:rPr>
      </w:pPr>
      <w:r w:rsidRPr="00E5075B">
        <w:rPr>
          <w:rFonts w:ascii="Arial" w:eastAsia="Times New Roman" w:hAnsi="Arial" w:cs="Arial"/>
          <w:color w:val="000000"/>
          <w:sz w:val="22"/>
          <w:szCs w:val="22"/>
        </w:rPr>
        <w:t>What are some examples of actions that you could take to contribute to EDI at UBC?</w:t>
      </w:r>
    </w:p>
    <w:p w14:paraId="5265A8C5" w14:textId="77777777" w:rsidR="00E5075B" w:rsidRPr="00E5075B" w:rsidRDefault="00E5075B" w:rsidP="00F8019E">
      <w:pPr>
        <w:numPr>
          <w:ilvl w:val="0"/>
          <w:numId w:val="13"/>
        </w:numPr>
        <w:spacing w:line="276" w:lineRule="auto"/>
        <w:textAlignment w:val="baseline"/>
        <w:rPr>
          <w:rFonts w:ascii="Arial" w:eastAsia="Times New Roman" w:hAnsi="Arial" w:cs="Arial"/>
          <w:color w:val="000000"/>
          <w:sz w:val="22"/>
          <w:szCs w:val="22"/>
        </w:rPr>
      </w:pPr>
      <w:r w:rsidRPr="00E5075B">
        <w:rPr>
          <w:rFonts w:ascii="Arial" w:eastAsia="Times New Roman" w:hAnsi="Arial" w:cs="Arial"/>
          <w:color w:val="000000"/>
          <w:sz w:val="22"/>
          <w:szCs w:val="22"/>
        </w:rPr>
        <w:t>How would you incorporate EDI into hiring, mentoring, and teaching at UBC?</w:t>
      </w:r>
    </w:p>
    <w:p w14:paraId="422B8214" w14:textId="77777777" w:rsidR="005A4BA0" w:rsidRDefault="005A4BA0" w:rsidP="00F8019E">
      <w:pPr>
        <w:spacing w:line="276" w:lineRule="auto"/>
        <w:rPr>
          <w:rFonts w:ascii="Arial" w:eastAsia="Times New Roman" w:hAnsi="Arial" w:cs="Arial"/>
          <w:b/>
          <w:bCs/>
          <w:color w:val="000000"/>
          <w:sz w:val="22"/>
          <w:szCs w:val="22"/>
        </w:rPr>
      </w:pPr>
    </w:p>
    <w:p w14:paraId="69C69012" w14:textId="77777777" w:rsidR="00320366" w:rsidRDefault="00320366" w:rsidP="00F8019E">
      <w:pPr>
        <w:spacing w:line="276" w:lineRule="auto"/>
        <w:rPr>
          <w:rFonts w:ascii="Arial" w:eastAsia="Times New Roman" w:hAnsi="Arial" w:cs="Arial"/>
          <w:b/>
          <w:bCs/>
          <w:color w:val="000000"/>
          <w:sz w:val="22"/>
          <w:szCs w:val="22"/>
        </w:rPr>
      </w:pPr>
    </w:p>
    <w:p w14:paraId="2108714C" w14:textId="1D65E9C9" w:rsidR="00E5075B" w:rsidRPr="00E5075B" w:rsidRDefault="00E5075B" w:rsidP="00F8019E">
      <w:pPr>
        <w:spacing w:line="276" w:lineRule="auto"/>
        <w:rPr>
          <w:rFonts w:ascii="Times New Roman" w:eastAsia="Times New Roman" w:hAnsi="Times New Roman" w:cs="Times New Roman"/>
          <w:color w:val="000000"/>
        </w:rPr>
      </w:pPr>
      <w:r w:rsidRPr="00E5075B">
        <w:rPr>
          <w:rFonts w:ascii="Arial" w:eastAsia="Times New Roman" w:hAnsi="Arial" w:cs="Arial"/>
          <w:b/>
          <w:bCs/>
          <w:color w:val="000000"/>
          <w:sz w:val="22"/>
          <w:szCs w:val="22"/>
        </w:rPr>
        <w:t>Advanced questions: </w:t>
      </w:r>
    </w:p>
    <w:p w14:paraId="5BEF4161" w14:textId="77777777" w:rsidR="00E5075B" w:rsidRPr="00E5075B" w:rsidRDefault="00E5075B" w:rsidP="00F8019E">
      <w:pPr>
        <w:numPr>
          <w:ilvl w:val="0"/>
          <w:numId w:val="14"/>
        </w:numPr>
        <w:spacing w:line="276" w:lineRule="auto"/>
        <w:textAlignment w:val="baseline"/>
        <w:rPr>
          <w:rFonts w:ascii="Arial" w:eastAsia="Times New Roman" w:hAnsi="Arial" w:cs="Arial"/>
          <w:color w:val="000000"/>
          <w:sz w:val="22"/>
          <w:szCs w:val="22"/>
        </w:rPr>
      </w:pPr>
      <w:r w:rsidRPr="00E5075B">
        <w:rPr>
          <w:rFonts w:ascii="Arial" w:eastAsia="Times New Roman" w:hAnsi="Arial" w:cs="Arial"/>
          <w:color w:val="000000"/>
          <w:sz w:val="22"/>
          <w:szCs w:val="22"/>
        </w:rPr>
        <w:t>Knowing what you know about UBC and/or higher education in Canada, what are some of the types of initiatives that you think might be important to enhance Indigenization/decolonization within the unit? </w:t>
      </w:r>
    </w:p>
    <w:p w14:paraId="04AC1F1A" w14:textId="77777777" w:rsidR="00E5075B" w:rsidRPr="00E5075B" w:rsidRDefault="00E5075B" w:rsidP="00F8019E">
      <w:pPr>
        <w:numPr>
          <w:ilvl w:val="0"/>
          <w:numId w:val="14"/>
        </w:numPr>
        <w:spacing w:line="276" w:lineRule="auto"/>
        <w:textAlignment w:val="baseline"/>
        <w:rPr>
          <w:rFonts w:ascii="Arial" w:eastAsia="Times New Roman" w:hAnsi="Arial" w:cs="Arial"/>
          <w:color w:val="000000"/>
          <w:sz w:val="22"/>
          <w:szCs w:val="22"/>
        </w:rPr>
      </w:pPr>
      <w:r w:rsidRPr="00E5075B">
        <w:rPr>
          <w:rFonts w:ascii="Arial" w:eastAsia="Times New Roman" w:hAnsi="Arial" w:cs="Arial"/>
          <w:color w:val="000000"/>
          <w:sz w:val="22"/>
          <w:szCs w:val="22"/>
        </w:rPr>
        <w:t>Based on your past experience, what is the biggest priority to address in the context of EDI and what are some ideas for how to implement effective strategies to tackle this?</w:t>
      </w:r>
    </w:p>
    <w:p w14:paraId="5A31DB65" w14:textId="77777777" w:rsidR="002006F5" w:rsidRPr="00E5075B" w:rsidRDefault="002006F5" w:rsidP="00E5075B"/>
    <w:sectPr w:rsidR="002006F5" w:rsidRPr="00E5075B">
      <w:headerReference w:type="default" r:id="rId8"/>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DB4F2" w14:textId="77777777" w:rsidR="00586108" w:rsidRDefault="00586108" w:rsidP="00590C27">
      <w:r>
        <w:separator/>
      </w:r>
    </w:p>
  </w:endnote>
  <w:endnote w:type="continuationSeparator" w:id="0">
    <w:p w14:paraId="2CF62378" w14:textId="77777777" w:rsidR="00586108" w:rsidRDefault="00586108" w:rsidP="00590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7028075"/>
      <w:docPartObj>
        <w:docPartGallery w:val="Page Numbers (Bottom of Page)"/>
        <w:docPartUnique/>
      </w:docPartObj>
    </w:sdtPr>
    <w:sdtContent>
      <w:p w14:paraId="0998B772" w14:textId="77777777" w:rsidR="00590C27" w:rsidRDefault="00590C27" w:rsidP="00232C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C24923" w14:textId="77777777" w:rsidR="00590C27" w:rsidRDefault="00590C27" w:rsidP="00590C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6698644"/>
      <w:docPartObj>
        <w:docPartGallery w:val="Page Numbers (Bottom of Page)"/>
        <w:docPartUnique/>
      </w:docPartObj>
    </w:sdtPr>
    <w:sdtContent>
      <w:p w14:paraId="6ED8233C" w14:textId="77777777" w:rsidR="00590C27" w:rsidRDefault="00590C27" w:rsidP="00232C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4CC9D3E" w14:textId="77777777" w:rsidR="00590C27" w:rsidRDefault="00590C27" w:rsidP="00590C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48FC7" w14:textId="77777777" w:rsidR="00586108" w:rsidRDefault="00586108" w:rsidP="00590C27">
      <w:r>
        <w:separator/>
      </w:r>
    </w:p>
  </w:footnote>
  <w:footnote w:type="continuationSeparator" w:id="0">
    <w:p w14:paraId="46D2A188" w14:textId="77777777" w:rsidR="00586108" w:rsidRDefault="00586108" w:rsidP="00590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F1F74" w14:textId="59406C61" w:rsidR="00590C27" w:rsidRPr="001878DF" w:rsidRDefault="00590C27">
    <w:pPr>
      <w:pStyle w:val="Header"/>
      <w:rPr>
        <w:rFonts w:ascii="Arial" w:hAnsi="Arial" w:cs="Arial"/>
        <w:i/>
        <w:iCs/>
      </w:rPr>
    </w:pPr>
    <w:r w:rsidRPr="001878DF">
      <w:rPr>
        <w:rFonts w:ascii="Arial" w:hAnsi="Arial" w:cs="Arial"/>
        <w:i/>
        <w:iCs/>
      </w:rPr>
      <w:t>UBC Microbiology and Immunology</w:t>
    </w:r>
    <w:r w:rsidRPr="001878DF">
      <w:rPr>
        <w:rFonts w:ascii="Arial" w:hAnsi="Arial" w:cs="Arial"/>
        <w:i/>
        <w:iCs/>
      </w:rPr>
      <w:tab/>
    </w:r>
    <w:r w:rsidRPr="001878DF">
      <w:rPr>
        <w:rFonts w:ascii="Arial" w:hAnsi="Arial" w:cs="Arial"/>
        <w:i/>
        <w:iCs/>
      </w:rPr>
      <w:tab/>
      <w:t>January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2F63"/>
    <w:multiLevelType w:val="multilevel"/>
    <w:tmpl w:val="38D80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013A3B"/>
    <w:multiLevelType w:val="multilevel"/>
    <w:tmpl w:val="5AF00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2A29DC"/>
    <w:multiLevelType w:val="multilevel"/>
    <w:tmpl w:val="46C21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A14168"/>
    <w:multiLevelType w:val="multilevel"/>
    <w:tmpl w:val="E6866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1F5288"/>
    <w:multiLevelType w:val="multilevel"/>
    <w:tmpl w:val="DE32C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9A0B87"/>
    <w:multiLevelType w:val="multilevel"/>
    <w:tmpl w:val="D4041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575BE9"/>
    <w:multiLevelType w:val="multilevel"/>
    <w:tmpl w:val="94E45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281297"/>
    <w:multiLevelType w:val="multilevel"/>
    <w:tmpl w:val="D1A8A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4C21BC"/>
    <w:multiLevelType w:val="multilevel"/>
    <w:tmpl w:val="C1AA4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695AE9"/>
    <w:multiLevelType w:val="multilevel"/>
    <w:tmpl w:val="B5E80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6516E8"/>
    <w:multiLevelType w:val="multilevel"/>
    <w:tmpl w:val="F760D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AD0F48"/>
    <w:multiLevelType w:val="multilevel"/>
    <w:tmpl w:val="0194F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FB4E6C"/>
    <w:multiLevelType w:val="multilevel"/>
    <w:tmpl w:val="9CDC2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B2459A"/>
    <w:multiLevelType w:val="multilevel"/>
    <w:tmpl w:val="AE72D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0724863">
    <w:abstractNumId w:val="8"/>
  </w:num>
  <w:num w:numId="2" w16cid:durableId="1363674477">
    <w:abstractNumId w:val="7"/>
  </w:num>
  <w:num w:numId="3" w16cid:durableId="1699428754">
    <w:abstractNumId w:val="12"/>
  </w:num>
  <w:num w:numId="4" w16cid:durableId="1376126452">
    <w:abstractNumId w:val="3"/>
  </w:num>
  <w:num w:numId="5" w16cid:durableId="574708319">
    <w:abstractNumId w:val="10"/>
  </w:num>
  <w:num w:numId="6" w16cid:durableId="984361384">
    <w:abstractNumId w:val="5"/>
  </w:num>
  <w:num w:numId="7" w16cid:durableId="974988961">
    <w:abstractNumId w:val="6"/>
  </w:num>
  <w:num w:numId="8" w16cid:durableId="1249004087">
    <w:abstractNumId w:val="0"/>
  </w:num>
  <w:num w:numId="9" w16cid:durableId="1919098081">
    <w:abstractNumId w:val="9"/>
  </w:num>
  <w:num w:numId="10" w16cid:durableId="748625011">
    <w:abstractNumId w:val="1"/>
  </w:num>
  <w:num w:numId="11" w16cid:durableId="386338885">
    <w:abstractNumId w:val="2"/>
  </w:num>
  <w:num w:numId="12" w16cid:durableId="1672829136">
    <w:abstractNumId w:val="11"/>
  </w:num>
  <w:num w:numId="13" w16cid:durableId="1548638330">
    <w:abstractNumId w:val="13"/>
  </w:num>
  <w:num w:numId="14" w16cid:durableId="2437284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75B"/>
    <w:rsid w:val="001878DF"/>
    <w:rsid w:val="002006F5"/>
    <w:rsid w:val="00320366"/>
    <w:rsid w:val="00462195"/>
    <w:rsid w:val="004F529B"/>
    <w:rsid w:val="00525485"/>
    <w:rsid w:val="00563A2C"/>
    <w:rsid w:val="00586108"/>
    <w:rsid w:val="00590C27"/>
    <w:rsid w:val="005A4BA0"/>
    <w:rsid w:val="007A13B6"/>
    <w:rsid w:val="0081206F"/>
    <w:rsid w:val="00857381"/>
    <w:rsid w:val="00875CBB"/>
    <w:rsid w:val="00972412"/>
    <w:rsid w:val="00A51544"/>
    <w:rsid w:val="00B72F0B"/>
    <w:rsid w:val="00E03C82"/>
    <w:rsid w:val="00E110B6"/>
    <w:rsid w:val="00E5075B"/>
    <w:rsid w:val="00F36175"/>
    <w:rsid w:val="00F8019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7FB6E06"/>
  <w15:chartTrackingRefBased/>
  <w15:docId w15:val="{C1037D72-5F68-854C-9D0C-72378EB5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075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E5075B"/>
    <w:rPr>
      <w:color w:val="0000FF"/>
      <w:u w:val="single"/>
    </w:rPr>
  </w:style>
  <w:style w:type="paragraph" w:styleId="Header">
    <w:name w:val="header"/>
    <w:basedOn w:val="Normal"/>
    <w:link w:val="HeaderChar"/>
    <w:uiPriority w:val="99"/>
    <w:unhideWhenUsed/>
    <w:rsid w:val="00590C27"/>
    <w:pPr>
      <w:tabs>
        <w:tab w:val="center" w:pos="4680"/>
        <w:tab w:val="right" w:pos="9360"/>
      </w:tabs>
    </w:pPr>
  </w:style>
  <w:style w:type="character" w:customStyle="1" w:styleId="HeaderChar">
    <w:name w:val="Header Char"/>
    <w:basedOn w:val="DefaultParagraphFont"/>
    <w:link w:val="Header"/>
    <w:uiPriority w:val="99"/>
    <w:rsid w:val="00590C27"/>
  </w:style>
  <w:style w:type="paragraph" w:styleId="Footer">
    <w:name w:val="footer"/>
    <w:basedOn w:val="Normal"/>
    <w:link w:val="FooterChar"/>
    <w:uiPriority w:val="99"/>
    <w:unhideWhenUsed/>
    <w:rsid w:val="00590C27"/>
    <w:pPr>
      <w:tabs>
        <w:tab w:val="center" w:pos="4680"/>
        <w:tab w:val="right" w:pos="9360"/>
      </w:tabs>
    </w:pPr>
  </w:style>
  <w:style w:type="character" w:customStyle="1" w:styleId="FooterChar">
    <w:name w:val="Footer Char"/>
    <w:basedOn w:val="DefaultParagraphFont"/>
    <w:link w:val="Footer"/>
    <w:uiPriority w:val="99"/>
    <w:rsid w:val="00590C27"/>
  </w:style>
  <w:style w:type="character" w:styleId="PageNumber">
    <w:name w:val="page number"/>
    <w:basedOn w:val="DefaultParagraphFont"/>
    <w:uiPriority w:val="99"/>
    <w:semiHidden/>
    <w:unhideWhenUsed/>
    <w:rsid w:val="00590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472278">
      <w:bodyDiv w:val="1"/>
      <w:marLeft w:val="0"/>
      <w:marRight w:val="0"/>
      <w:marTop w:val="0"/>
      <w:marBottom w:val="0"/>
      <w:divBdr>
        <w:top w:val="none" w:sz="0" w:space="0" w:color="auto"/>
        <w:left w:val="none" w:sz="0" w:space="0" w:color="auto"/>
        <w:bottom w:val="none" w:sz="0" w:space="0" w:color="auto"/>
        <w:right w:val="none" w:sz="0" w:space="0" w:color="auto"/>
      </w:divBdr>
      <w:divsChild>
        <w:div w:id="1780297561">
          <w:marLeft w:val="-120"/>
          <w:marRight w:val="0"/>
          <w:marTop w:val="0"/>
          <w:marBottom w:val="0"/>
          <w:divBdr>
            <w:top w:val="none" w:sz="0" w:space="0" w:color="auto"/>
            <w:left w:val="none" w:sz="0" w:space="0" w:color="auto"/>
            <w:bottom w:val="none" w:sz="0" w:space="0" w:color="auto"/>
            <w:right w:val="none" w:sz="0" w:space="0" w:color="auto"/>
          </w:divBdr>
        </w:div>
      </w:divsChild>
    </w:div>
    <w:div w:id="1085346620">
      <w:bodyDiv w:val="1"/>
      <w:marLeft w:val="0"/>
      <w:marRight w:val="0"/>
      <w:marTop w:val="0"/>
      <w:marBottom w:val="0"/>
      <w:divBdr>
        <w:top w:val="none" w:sz="0" w:space="0" w:color="auto"/>
        <w:left w:val="none" w:sz="0" w:space="0" w:color="auto"/>
        <w:bottom w:val="none" w:sz="0" w:space="0" w:color="auto"/>
        <w:right w:val="none" w:sz="0" w:space="0" w:color="auto"/>
      </w:divBdr>
      <w:divsChild>
        <w:div w:id="247078753">
          <w:marLeft w:val="-1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icrobiology.ubc.ca/ed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Tokuyama</dc:creator>
  <cp:keywords/>
  <dc:description/>
  <cp:lastModifiedBy>Michael Murphy</cp:lastModifiedBy>
  <cp:revision>15</cp:revision>
  <dcterms:created xsi:type="dcterms:W3CDTF">2023-01-30T22:52:00Z</dcterms:created>
  <dcterms:modified xsi:type="dcterms:W3CDTF">2023-02-01T06:32:00Z</dcterms:modified>
</cp:coreProperties>
</file>