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BEA" w:rsidRPr="00DA7BEA" w:rsidRDefault="00DA7BEA" w:rsidP="00DA7BEA">
      <w:pPr>
        <w:pStyle w:val="Heading1"/>
        <w:jc w:val="center"/>
      </w:pPr>
      <w:r w:rsidRPr="00DA7BEA">
        <w:t xml:space="preserve">DEPARTMENT’S CHECKLIST for UBC Science </w:t>
      </w:r>
      <w:r w:rsidR="007F1D99">
        <w:t>F</w:t>
      </w:r>
      <w:r w:rsidRPr="00DA7BEA">
        <w:t xml:space="preserve">aculty </w:t>
      </w:r>
      <w:r w:rsidR="007F1D99">
        <w:t>R</w:t>
      </w:r>
      <w:r w:rsidRPr="00DA7BEA">
        <w:t>ecruitment</w:t>
      </w:r>
    </w:p>
    <w:p w:rsidR="00DA7BEA" w:rsidRPr="00DA7BEA" w:rsidRDefault="00DA7BEA" w:rsidP="00DA7BEA">
      <w:pPr>
        <w:rPr>
          <w:rFonts w:cstheme="minorHAnsi"/>
          <w:sz w:val="22"/>
          <w:szCs w:val="22"/>
        </w:rPr>
      </w:pPr>
    </w:p>
    <w:p w:rsidR="00DA7BEA" w:rsidRPr="00A86422" w:rsidRDefault="00DA7BEA" w:rsidP="00DA7BEA">
      <w:pPr>
        <w:rPr>
          <w:rFonts w:cstheme="minorHAnsi"/>
          <w:b/>
          <w:bCs/>
          <w:sz w:val="20"/>
          <w:szCs w:val="20"/>
        </w:rPr>
      </w:pPr>
      <w:r w:rsidRPr="00A86422">
        <w:rPr>
          <w:rFonts w:cstheme="minorHAnsi"/>
          <w:b/>
          <w:bCs/>
          <w:sz w:val="20"/>
          <w:szCs w:val="20"/>
        </w:rPr>
        <w:t xml:space="preserve">Dean’s Office primary contact for: </w:t>
      </w:r>
    </w:p>
    <w:p w:rsidR="00DA7BEA" w:rsidRPr="00A86422" w:rsidRDefault="00DA7BEA" w:rsidP="00DA7BEA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  <w:u w:val="single"/>
        </w:rPr>
        <w:t>Questions regarding the process and necessary authorizations</w:t>
      </w:r>
      <w:r w:rsidRPr="00A86422">
        <w:rPr>
          <w:rFonts w:cstheme="minorHAnsi"/>
          <w:sz w:val="20"/>
          <w:szCs w:val="20"/>
        </w:rPr>
        <w:t xml:space="preserve">: </w:t>
      </w:r>
    </w:p>
    <w:p w:rsidR="00DA7BEA" w:rsidRPr="00A86422" w:rsidRDefault="00DA7BEA" w:rsidP="00DA7BEA">
      <w:pPr>
        <w:pStyle w:val="ListParagraph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t>Assistant Dean, Human Resources – Janie McCallum [mccallum@science.ubc.ca], 2-0220</w:t>
      </w:r>
    </w:p>
    <w:p w:rsidR="00DA7BEA" w:rsidRPr="00A86422" w:rsidRDefault="00DA7BEA" w:rsidP="00DA7BEA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</w:rPr>
      </w:pPr>
      <w:r w:rsidRPr="00A86422">
        <w:rPr>
          <w:rFonts w:cstheme="minorHAnsi"/>
          <w:sz w:val="20"/>
          <w:szCs w:val="20"/>
          <w:u w:val="single"/>
        </w:rPr>
        <w:t>Employment Equity (EE) survey and data:</w:t>
      </w:r>
    </w:p>
    <w:p w:rsidR="00DA7BEA" w:rsidRPr="00A86422" w:rsidRDefault="00DA7BEA" w:rsidP="00DA7BEA">
      <w:pPr>
        <w:pStyle w:val="ListParagraph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t xml:space="preserve">Strategic Initiatives Manager – Carola </w:t>
      </w:r>
      <w:proofErr w:type="spellStart"/>
      <w:r w:rsidRPr="00A86422">
        <w:rPr>
          <w:rFonts w:cstheme="minorHAnsi"/>
          <w:sz w:val="20"/>
          <w:szCs w:val="20"/>
        </w:rPr>
        <w:t>Hibsch-Jetter</w:t>
      </w:r>
      <w:proofErr w:type="spellEnd"/>
      <w:r w:rsidRPr="00A86422">
        <w:rPr>
          <w:rFonts w:cstheme="minorHAnsi"/>
          <w:sz w:val="20"/>
          <w:szCs w:val="20"/>
        </w:rPr>
        <w:t xml:space="preserve"> [hibsch@science.ubc.ca]</w:t>
      </w:r>
    </w:p>
    <w:p w:rsidR="00DA7BEA" w:rsidRPr="00A86422" w:rsidRDefault="00DA7BEA" w:rsidP="00DA7BEA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</w:rPr>
      </w:pPr>
      <w:r w:rsidRPr="00A86422">
        <w:rPr>
          <w:rFonts w:cstheme="minorHAnsi"/>
          <w:sz w:val="20"/>
          <w:szCs w:val="20"/>
          <w:u w:val="single"/>
        </w:rPr>
        <w:t>Committee certification and AD scheduling:</w:t>
      </w:r>
    </w:p>
    <w:p w:rsidR="00DA7BEA" w:rsidRPr="00A86422" w:rsidRDefault="00DA7BEA" w:rsidP="00DA7BEA">
      <w:pPr>
        <w:pStyle w:val="ListParagraph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t>Assistant to AD, Equity, Diversity &amp; Inclusion – Kate Blackburn [blackburn@science.ubc.ca] 2-3336</w:t>
      </w:r>
    </w:p>
    <w:p w:rsidR="00DA7BEA" w:rsidRPr="00A86422" w:rsidRDefault="00DA7BEA" w:rsidP="00DA7BEA">
      <w:pPr>
        <w:rPr>
          <w:rFonts w:cstheme="minorHAnsi"/>
          <w:sz w:val="20"/>
          <w:szCs w:val="20"/>
        </w:rPr>
      </w:pPr>
    </w:p>
    <w:p w:rsidR="00FB7950" w:rsidRPr="00A86422" w:rsidRDefault="00FB7950" w:rsidP="00DA7BEA">
      <w:pPr>
        <w:rPr>
          <w:rFonts w:cstheme="minorHAnsi"/>
          <w:b/>
          <w:bCs/>
          <w:sz w:val="20"/>
          <w:szCs w:val="20"/>
        </w:rPr>
      </w:pPr>
      <w:r w:rsidRPr="00A86422">
        <w:rPr>
          <w:rFonts w:cstheme="minorHAnsi"/>
          <w:b/>
          <w:bCs/>
          <w:sz w:val="20"/>
          <w:szCs w:val="20"/>
        </w:rPr>
        <w:t xml:space="preserve">1. Review of job search plan and advertisement — DEPARTMENT submits </w:t>
      </w:r>
      <w:r w:rsidRPr="00A86422">
        <w:rPr>
          <w:rFonts w:cstheme="minorHAnsi"/>
          <w:b/>
          <w:bCs/>
          <w:sz w:val="20"/>
          <w:szCs w:val="20"/>
          <w:u w:val="single"/>
        </w:rPr>
        <w:t>together</w:t>
      </w:r>
      <w:r w:rsidRPr="00A86422">
        <w:rPr>
          <w:rFonts w:cstheme="minorHAnsi"/>
          <w:b/>
          <w:bCs/>
          <w:sz w:val="20"/>
          <w:szCs w:val="20"/>
        </w:rPr>
        <w:t xml:space="preserve"> to Janie: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0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Completed job search plan using new </w:t>
      </w:r>
      <w:proofErr w:type="spellStart"/>
      <w:r w:rsidR="00DA7BEA" w:rsidRPr="00A86422">
        <w:rPr>
          <w:rFonts w:cstheme="minorHAnsi"/>
          <w:sz w:val="20"/>
          <w:szCs w:val="20"/>
        </w:rPr>
        <w:t>FoS</w:t>
      </w:r>
      <w:proofErr w:type="spellEnd"/>
      <w:r w:rsidR="00DA7BEA" w:rsidRPr="00A86422">
        <w:rPr>
          <w:rFonts w:cstheme="minorHAnsi"/>
          <w:sz w:val="20"/>
          <w:szCs w:val="20"/>
        </w:rPr>
        <w:t xml:space="preserve"> 2023 Job Search Plan template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Completed draft advertisement using </w:t>
      </w:r>
      <w:proofErr w:type="spellStart"/>
      <w:r w:rsidR="00DA7BEA" w:rsidRPr="00A86422">
        <w:rPr>
          <w:rFonts w:cstheme="minorHAnsi"/>
          <w:sz w:val="20"/>
          <w:szCs w:val="20"/>
        </w:rPr>
        <w:t>FoS</w:t>
      </w:r>
      <w:proofErr w:type="spellEnd"/>
      <w:r w:rsidR="00DA7BEA" w:rsidRPr="00A86422">
        <w:rPr>
          <w:rFonts w:cstheme="minorHAnsi"/>
          <w:sz w:val="20"/>
          <w:szCs w:val="20"/>
        </w:rPr>
        <w:t xml:space="preserve"> 2023 Generic Job Ad template 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After receiving approval from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, enter ad as a position into </w:t>
      </w:r>
      <w:proofErr w:type="spellStart"/>
      <w:r w:rsidR="00DA7BEA" w:rsidRPr="00A86422">
        <w:rPr>
          <w:rFonts w:cstheme="minorHAnsi"/>
          <w:sz w:val="20"/>
          <w:szCs w:val="20"/>
        </w:rPr>
        <w:t>WorkDay</w:t>
      </w:r>
      <w:proofErr w:type="spellEnd"/>
      <w:r w:rsidR="00DA7BEA" w:rsidRPr="00A86422">
        <w:rPr>
          <w:rFonts w:cstheme="minorHAnsi"/>
          <w:sz w:val="20"/>
          <w:szCs w:val="20"/>
        </w:rPr>
        <w:t xml:space="preserve"> for UBC formal approvals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3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Provide </w:t>
      </w:r>
      <w:proofErr w:type="spellStart"/>
      <w:r w:rsidR="00DA7BEA" w:rsidRPr="00A86422">
        <w:rPr>
          <w:rFonts w:cstheme="minorHAnsi"/>
          <w:sz w:val="20"/>
          <w:szCs w:val="20"/>
        </w:rPr>
        <w:t>WorkDay</w:t>
      </w:r>
      <w:proofErr w:type="spellEnd"/>
      <w:r w:rsidR="00DA7BEA" w:rsidRPr="00A86422">
        <w:rPr>
          <w:rFonts w:cstheme="minorHAnsi"/>
          <w:sz w:val="20"/>
          <w:szCs w:val="20"/>
        </w:rPr>
        <w:t xml:space="preserve"> position number to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 for tracking purposes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4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After Provost’s Office approves position in </w:t>
      </w:r>
      <w:proofErr w:type="spellStart"/>
      <w:r w:rsidR="00DA7BEA" w:rsidRPr="00A86422">
        <w:rPr>
          <w:rFonts w:cstheme="minorHAnsi"/>
          <w:sz w:val="20"/>
          <w:szCs w:val="20"/>
        </w:rPr>
        <w:t>WorkDay</w:t>
      </w:r>
      <w:proofErr w:type="spellEnd"/>
      <w:r w:rsidR="00DA7BEA" w:rsidRPr="00A86422">
        <w:rPr>
          <w:rFonts w:cstheme="minorHAnsi"/>
          <w:sz w:val="20"/>
          <w:szCs w:val="20"/>
        </w:rPr>
        <w:t xml:space="preserve"> and once EE survey coordinated with </w:t>
      </w:r>
      <w:r w:rsidR="00DA7BEA" w:rsidRPr="00A86422">
        <w:rPr>
          <w:rFonts w:cstheme="minorHAnsi"/>
          <w:i/>
          <w:iCs/>
          <w:sz w:val="20"/>
          <w:szCs w:val="20"/>
        </w:rPr>
        <w:t>Carola</w:t>
      </w:r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(see 3. below), OK to post </w:t>
      </w: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b/>
          <w:bCs/>
          <w:sz w:val="20"/>
          <w:szCs w:val="20"/>
        </w:rPr>
        <w:t>2. Search committee certification by AD Equity, Diversity and Inclusion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5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DEPARTMENT contacts </w:t>
      </w:r>
      <w:r w:rsidR="00DA7BEA" w:rsidRPr="00A86422">
        <w:rPr>
          <w:rFonts w:cstheme="minorHAnsi"/>
          <w:i/>
          <w:iCs/>
          <w:sz w:val="20"/>
          <w:szCs w:val="20"/>
        </w:rPr>
        <w:t>Kate</w:t>
      </w:r>
      <w:r w:rsidR="00DA7BEA" w:rsidRPr="00A86422">
        <w:rPr>
          <w:rFonts w:cstheme="minorHAnsi"/>
          <w:sz w:val="20"/>
          <w:szCs w:val="20"/>
        </w:rPr>
        <w:t xml:space="preserve"> to schedule certification session for all committee members </w:t>
      </w:r>
      <w:r w:rsidR="00DA7BEA" w:rsidRPr="00A86422">
        <w:rPr>
          <w:rFonts w:cstheme="minorHAnsi"/>
          <w:sz w:val="20"/>
          <w:szCs w:val="20"/>
          <w:u w:val="single"/>
        </w:rPr>
        <w:t>at least a</w:t>
      </w:r>
      <w:r w:rsidRPr="00A86422">
        <w:rPr>
          <w:rFonts w:cstheme="minorHAnsi"/>
          <w:sz w:val="20"/>
          <w:szCs w:val="20"/>
          <w:u w:val="single"/>
        </w:rPr>
        <w:br/>
        <w:t xml:space="preserve"> </w:t>
      </w:r>
      <w:r w:rsidR="00DA7BEA" w:rsidRPr="00A86422">
        <w:rPr>
          <w:rFonts w:cstheme="minorHAnsi"/>
          <w:sz w:val="20"/>
          <w:szCs w:val="20"/>
          <w:u w:val="single"/>
        </w:rPr>
        <w:t>month prior to application deadline and before reviewing any applications</w:t>
      </w:r>
      <w:r w:rsidR="00DA7BEA" w:rsidRPr="00A86422">
        <w:rPr>
          <w:rFonts w:cstheme="minorHAnsi"/>
          <w:sz w:val="20"/>
          <w:szCs w:val="20"/>
        </w:rPr>
        <w:t>; and provides preferred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>e-mail addresses and information whether session is needed for committee only or the entire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department 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6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COMMITTEE identifies and addresses any member’s potential conflicts with applicants, consulting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with AD EDI and/or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 if needed on conflict management plan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7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COMMITTEE defines and finalizes search criteria before review of applications (includes assessment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>of how candidate contributes to equity, diversity and inclusion)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8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COMMITTEE establishes plan for search process, privacy and documentation</w:t>
      </w: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b/>
          <w:bCs/>
          <w:sz w:val="20"/>
          <w:szCs w:val="20"/>
        </w:rPr>
        <w:t>3. Tracking of applicant pool and demographic survey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9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Upon Provost’s approval, DEPARTMENT forwards approved advertisement and link of posted ad to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i/>
          <w:iCs/>
          <w:sz w:val="20"/>
          <w:szCs w:val="20"/>
        </w:rPr>
        <w:t>Kate</w:t>
      </w:r>
      <w:r w:rsidR="00DA7BEA" w:rsidRPr="00A86422">
        <w:rPr>
          <w:rFonts w:cstheme="minorHAnsi"/>
          <w:sz w:val="20"/>
          <w:szCs w:val="20"/>
        </w:rPr>
        <w:t xml:space="preserve"> and </w:t>
      </w:r>
      <w:r w:rsidR="00DA7BEA" w:rsidRPr="00A86422">
        <w:rPr>
          <w:rFonts w:cstheme="minorHAnsi"/>
          <w:i/>
          <w:iCs/>
          <w:sz w:val="20"/>
          <w:szCs w:val="20"/>
        </w:rPr>
        <w:t xml:space="preserve">Carola 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0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Recruitments </w:t>
      </w:r>
      <w:r w:rsidR="00DA7BEA" w:rsidRPr="00A86422">
        <w:rPr>
          <w:rFonts w:cstheme="minorHAnsi"/>
          <w:sz w:val="20"/>
          <w:szCs w:val="20"/>
          <w:u w:val="single"/>
        </w:rPr>
        <w:t xml:space="preserve">on Academic Jobs Online or </w:t>
      </w:r>
      <w:proofErr w:type="spellStart"/>
      <w:r w:rsidR="00DA7BEA" w:rsidRPr="00A86422">
        <w:rPr>
          <w:rFonts w:cstheme="minorHAnsi"/>
          <w:sz w:val="20"/>
          <w:szCs w:val="20"/>
          <w:u w:val="single"/>
        </w:rPr>
        <w:t>MathJobs</w:t>
      </w:r>
      <w:proofErr w:type="spellEnd"/>
      <w:r w:rsidR="00DA7BEA" w:rsidRPr="00A86422">
        <w:rPr>
          <w:rFonts w:cstheme="minorHAnsi"/>
          <w:sz w:val="20"/>
          <w:szCs w:val="20"/>
          <w:u w:val="single"/>
        </w:rPr>
        <w:t xml:space="preserve"> (AJO/MJ)</w:t>
      </w:r>
      <w:r w:rsidR="00DA7BEA" w:rsidRPr="00A86422">
        <w:rPr>
          <w:rFonts w:cstheme="minorHAnsi"/>
          <w:sz w:val="20"/>
          <w:szCs w:val="20"/>
        </w:rPr>
        <w:t xml:space="preserve">: </w:t>
      </w:r>
    </w:p>
    <w:p w:rsidR="00DA7BEA" w:rsidRPr="00A86422" w:rsidRDefault="00FB7950" w:rsidP="00FB7950">
      <w:pPr>
        <w:ind w:firstLine="720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1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i/>
          <w:iCs/>
          <w:sz w:val="20"/>
          <w:szCs w:val="20"/>
        </w:rPr>
        <w:t>Carola</w:t>
      </w:r>
      <w:r w:rsidR="00DA7BEA" w:rsidRPr="00A86422">
        <w:rPr>
          <w:rFonts w:cstheme="minorHAnsi"/>
          <w:sz w:val="20"/>
          <w:szCs w:val="20"/>
        </w:rPr>
        <w:t xml:space="preserve"> oversees survey administration on AJO/MJ </w:t>
      </w:r>
    </w:p>
    <w:p w:rsidR="00DA7BEA" w:rsidRPr="00A86422" w:rsidRDefault="00FB7950" w:rsidP="00FB7950">
      <w:pPr>
        <w:ind w:left="993" w:hanging="273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2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i/>
          <w:iCs/>
          <w:sz w:val="20"/>
          <w:szCs w:val="20"/>
        </w:rPr>
        <w:t>Carola</w:t>
      </w:r>
      <w:r w:rsidR="00DA7BEA" w:rsidRPr="00A86422">
        <w:rPr>
          <w:rFonts w:cstheme="minorHAnsi"/>
          <w:sz w:val="20"/>
          <w:szCs w:val="20"/>
        </w:rPr>
        <w:t xml:space="preserve"> provides EE Act-related demographic summary of candidate pool to chair of search 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>committee before and after explicit application closing date</w:t>
      </w:r>
    </w:p>
    <w:p w:rsidR="00DA7BEA" w:rsidRPr="00A86422" w:rsidRDefault="00FB7950" w:rsidP="00FB7950">
      <w:pPr>
        <w:ind w:firstLine="720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3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i/>
          <w:iCs/>
          <w:sz w:val="20"/>
          <w:szCs w:val="20"/>
        </w:rPr>
        <w:t>Carola</w:t>
      </w:r>
      <w:r w:rsidR="00DA7BEA" w:rsidRPr="00A86422">
        <w:rPr>
          <w:rFonts w:cstheme="minorHAnsi"/>
          <w:sz w:val="20"/>
          <w:szCs w:val="20"/>
        </w:rPr>
        <w:t xml:space="preserve"> provides Unqualified Candidates template to committee </w:t>
      </w:r>
    </w:p>
    <w:p w:rsidR="00DA7BEA" w:rsidRPr="00A86422" w:rsidRDefault="00FB7950" w:rsidP="00FB7950">
      <w:pPr>
        <w:ind w:left="993" w:hanging="273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4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DEPARTMENT submits completed spreadsheet including names of applicants who did not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>meet the minimum requirements stipulated in the job advertisement to</w:t>
      </w:r>
      <w:r w:rsidRPr="00A86422">
        <w:rPr>
          <w:rFonts w:cstheme="minorHAnsi"/>
          <w:sz w:val="20"/>
          <w:szCs w:val="20"/>
        </w:rPr>
        <w:br/>
        <w:t xml:space="preserve"> </w:t>
      </w:r>
      <w:hyperlink r:id="rId7" w:history="1">
        <w:r w:rsidRPr="00A86422">
          <w:rPr>
            <w:rStyle w:val="Hyperlink"/>
            <w:rFonts w:cstheme="minorHAnsi"/>
            <w:sz w:val="20"/>
            <w:szCs w:val="20"/>
          </w:rPr>
          <w:t>workshop@science.ubc.ca</w:t>
        </w:r>
      </w:hyperlink>
      <w:r w:rsidRPr="00A86422">
        <w:rPr>
          <w:rFonts w:cstheme="minorHAnsi"/>
          <w:sz w:val="20"/>
          <w:szCs w:val="20"/>
        </w:rPr>
        <w:t xml:space="preserve"> 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5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Recruitments </w:t>
      </w:r>
      <w:r w:rsidR="00DA7BEA" w:rsidRPr="00A86422">
        <w:rPr>
          <w:rFonts w:cstheme="minorHAnsi"/>
          <w:sz w:val="20"/>
          <w:szCs w:val="20"/>
          <w:u w:val="single"/>
        </w:rPr>
        <w:t>not using AJO/MJ</w:t>
      </w:r>
      <w:r w:rsidR="00DA7BEA" w:rsidRPr="00A86422">
        <w:rPr>
          <w:rFonts w:cstheme="minorHAnsi"/>
          <w:sz w:val="20"/>
          <w:szCs w:val="20"/>
        </w:rPr>
        <w:t xml:space="preserve"> for application collection:</w:t>
      </w:r>
    </w:p>
    <w:p w:rsidR="00DA7BEA" w:rsidRPr="00A86422" w:rsidRDefault="00FB7950" w:rsidP="00FB7950">
      <w:pPr>
        <w:ind w:firstLine="720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6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Demographic survey link (unique to search) received from </w:t>
      </w:r>
      <w:r w:rsidR="00DA7BEA" w:rsidRPr="00A86422">
        <w:rPr>
          <w:rFonts w:cstheme="minorHAnsi"/>
          <w:i/>
          <w:iCs/>
          <w:sz w:val="20"/>
          <w:szCs w:val="20"/>
        </w:rPr>
        <w:t>Carola</w:t>
      </w:r>
      <w:r w:rsidR="00DA7BEA" w:rsidRPr="00A86422">
        <w:rPr>
          <w:rFonts w:cstheme="minorHAnsi"/>
          <w:sz w:val="20"/>
          <w:szCs w:val="20"/>
        </w:rPr>
        <w:t xml:space="preserve"> or </w:t>
      </w:r>
      <w:r w:rsidR="00DA7BEA" w:rsidRPr="00A86422">
        <w:rPr>
          <w:rFonts w:cstheme="minorHAnsi"/>
          <w:i/>
          <w:iCs/>
          <w:sz w:val="20"/>
          <w:szCs w:val="20"/>
        </w:rPr>
        <w:t>Kate</w:t>
      </w:r>
    </w:p>
    <w:p w:rsidR="00DA7BEA" w:rsidRPr="00A86422" w:rsidRDefault="00FB7950" w:rsidP="00FB7950">
      <w:pPr>
        <w:ind w:left="993" w:hanging="273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7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DEPARTMENT provides survey link to each applicant </w:t>
      </w:r>
      <w:r w:rsidR="00DA7BEA" w:rsidRPr="00A86422">
        <w:rPr>
          <w:rFonts w:cstheme="minorHAnsi"/>
          <w:i/>
          <w:iCs/>
          <w:sz w:val="20"/>
          <w:szCs w:val="20"/>
        </w:rPr>
        <w:t>upon</w:t>
      </w:r>
      <w:r w:rsidR="00DA7BEA" w:rsidRPr="00A86422">
        <w:rPr>
          <w:rFonts w:cstheme="minorHAnsi"/>
          <w:sz w:val="20"/>
          <w:szCs w:val="20"/>
        </w:rPr>
        <w:t xml:space="preserve"> receipt of application, using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standard invitation message (provided by </w:t>
      </w:r>
      <w:r w:rsidR="00DA7BEA" w:rsidRPr="00A86422">
        <w:rPr>
          <w:rFonts w:cstheme="minorHAnsi"/>
          <w:i/>
          <w:iCs/>
          <w:sz w:val="20"/>
          <w:szCs w:val="20"/>
        </w:rPr>
        <w:t>Carola</w:t>
      </w:r>
      <w:r w:rsidR="00DA7BEA" w:rsidRPr="00A86422">
        <w:rPr>
          <w:rFonts w:cstheme="minorHAnsi"/>
          <w:sz w:val="20"/>
          <w:szCs w:val="20"/>
        </w:rPr>
        <w:t>)</w:t>
      </w:r>
    </w:p>
    <w:p w:rsidR="00DA7BEA" w:rsidRPr="00A86422" w:rsidRDefault="00FB7950" w:rsidP="00FB7950">
      <w:pPr>
        <w:ind w:left="993" w:hanging="273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8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Carola provides EE Act-related demographic summary of candidate pool to chair of search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committee shortly before and after explicit application closing date </w:t>
      </w:r>
    </w:p>
    <w:p w:rsidR="00DA7BEA" w:rsidRPr="00A86422" w:rsidRDefault="00FB7950" w:rsidP="00FB7950">
      <w:pPr>
        <w:ind w:firstLine="720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19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DEPARTMENT sends total # applicants to </w:t>
      </w:r>
      <w:hyperlink r:id="rId8" w:history="1">
        <w:r w:rsidRPr="00A86422">
          <w:rPr>
            <w:rStyle w:val="Hyperlink"/>
            <w:rFonts w:cstheme="minorHAnsi"/>
            <w:sz w:val="20"/>
            <w:szCs w:val="20"/>
          </w:rPr>
          <w:t>workshop@science.ubc.ca</w:t>
        </w:r>
      </w:hyperlink>
      <w:r w:rsidRPr="00A86422">
        <w:rPr>
          <w:rFonts w:cstheme="minorHAnsi"/>
          <w:sz w:val="20"/>
          <w:szCs w:val="20"/>
        </w:rPr>
        <w:t xml:space="preserve"> </w:t>
      </w:r>
    </w:p>
    <w:p w:rsidR="00DA7BEA" w:rsidRPr="00A86422" w:rsidRDefault="00FB7950" w:rsidP="00FB7950">
      <w:pPr>
        <w:ind w:firstLine="720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0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i/>
          <w:iCs/>
          <w:sz w:val="20"/>
          <w:szCs w:val="20"/>
        </w:rPr>
        <w:t>Carola</w:t>
      </w:r>
      <w:r w:rsidR="00DA7BEA" w:rsidRPr="00A86422">
        <w:rPr>
          <w:rFonts w:cstheme="minorHAnsi"/>
          <w:sz w:val="20"/>
          <w:szCs w:val="20"/>
        </w:rPr>
        <w:t xml:space="preserve"> provides Unqualified Candidates template to committee </w:t>
      </w:r>
    </w:p>
    <w:p w:rsidR="00DA7BEA" w:rsidRPr="00A86422" w:rsidRDefault="00FB7950" w:rsidP="00FB7950">
      <w:pPr>
        <w:ind w:left="993" w:hanging="273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1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DEPARTMENT submits completed spreadsheet including names of applicants who did not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meet the minimum requirements stipulated in the job advertisement </w:t>
      </w:r>
      <w:r w:rsidR="00DA7BEA" w:rsidRPr="00A86422">
        <w:rPr>
          <w:rFonts w:cstheme="minorHAnsi"/>
          <w:b/>
          <w:bCs/>
          <w:i/>
          <w:iCs/>
          <w:sz w:val="20"/>
          <w:szCs w:val="20"/>
        </w:rPr>
        <w:t>and</w:t>
      </w:r>
      <w:r w:rsidR="00DA7BEA" w:rsidRPr="00A86422">
        <w:rPr>
          <w:rFonts w:cstheme="minorHAnsi"/>
          <w:sz w:val="20"/>
          <w:szCs w:val="20"/>
        </w:rPr>
        <w:t xml:space="preserve"> assessment of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b/>
          <w:bCs/>
          <w:sz w:val="20"/>
          <w:szCs w:val="20"/>
        </w:rPr>
        <w:t>each</w:t>
      </w:r>
      <w:r w:rsidR="00DA7BEA" w:rsidRPr="00A86422">
        <w:rPr>
          <w:rFonts w:cstheme="minorHAnsi"/>
          <w:sz w:val="20"/>
          <w:szCs w:val="20"/>
        </w:rPr>
        <w:t xml:space="preserve"> unqualified applicant’s gender and racialized status (and other EE status if available)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through FIPPA-compliant approaches; send to </w:t>
      </w:r>
      <w:hyperlink r:id="rId9" w:history="1">
        <w:r w:rsidR="00A86422" w:rsidRPr="00A86422">
          <w:rPr>
            <w:rStyle w:val="Hyperlink"/>
            <w:rFonts w:cstheme="minorHAnsi"/>
            <w:sz w:val="20"/>
            <w:szCs w:val="20"/>
          </w:rPr>
          <w:t>workshop@science.ubc.ca</w:t>
        </w:r>
      </w:hyperlink>
      <w:r w:rsidR="00A86422" w:rsidRPr="00A86422">
        <w:rPr>
          <w:rFonts w:cstheme="minorHAnsi"/>
          <w:sz w:val="20"/>
          <w:szCs w:val="20"/>
        </w:rPr>
        <w:t xml:space="preserve"> </w:t>
      </w: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</w:p>
    <w:p w:rsidR="00DA7BEA" w:rsidRPr="00A86422" w:rsidRDefault="00DA7BEA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  <w:u w:val="single"/>
        </w:rPr>
        <w:t>Note:</w:t>
      </w:r>
      <w:r w:rsidRPr="00A86422">
        <w:rPr>
          <w:rFonts w:cstheme="minorHAnsi"/>
          <w:sz w:val="20"/>
          <w:szCs w:val="20"/>
        </w:rPr>
        <w:t xml:space="preserve"> If DEPARTMENT does not provide completed spreadsheet of unqualified candidates, shortlist diversity will be benchmarked against the full candidate pool surveyed. </w:t>
      </w: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b/>
          <w:bCs/>
          <w:sz w:val="20"/>
          <w:szCs w:val="20"/>
        </w:rPr>
        <w:t>4. Interview shortlist (minimum 5 candidates)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2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i/>
          <w:iCs/>
          <w:sz w:val="20"/>
          <w:szCs w:val="20"/>
          <w:u w:val="single"/>
        </w:rPr>
        <w:t>Prior</w:t>
      </w:r>
      <w:r w:rsidR="00DA7BEA" w:rsidRPr="00A86422">
        <w:rPr>
          <w:rFonts w:cstheme="minorHAnsi"/>
          <w:sz w:val="20"/>
          <w:szCs w:val="20"/>
          <w:u w:val="single"/>
        </w:rPr>
        <w:t xml:space="preserve"> to finalizing or inviting candidates</w:t>
      </w:r>
      <w:r w:rsidR="00DA7BEA" w:rsidRPr="00A86422">
        <w:rPr>
          <w:rFonts w:cstheme="minorHAnsi"/>
          <w:sz w:val="20"/>
          <w:szCs w:val="20"/>
        </w:rPr>
        <w:t>, DEPARTMENT sends draft interview shortlist with brief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>rationale and equity group (gender, racialized/</w:t>
      </w:r>
      <w:proofErr w:type="spellStart"/>
      <w:r w:rsidR="00DA7BEA" w:rsidRPr="00A86422">
        <w:rPr>
          <w:rFonts w:cstheme="minorHAnsi"/>
          <w:sz w:val="20"/>
          <w:szCs w:val="20"/>
        </w:rPr>
        <w:t>BPoC</w:t>
      </w:r>
      <w:proofErr w:type="spellEnd"/>
      <w:r w:rsidR="00DA7BEA" w:rsidRPr="00A86422">
        <w:rPr>
          <w:rFonts w:cstheme="minorHAnsi"/>
          <w:sz w:val="20"/>
          <w:szCs w:val="20"/>
        </w:rPr>
        <w:t>, Indigenous, disability, 2SLGBTQ+) status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assessed through FIPPA-compliant approaches for each candidate to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 and </w:t>
      </w:r>
      <w:r w:rsidR="00DA7BEA" w:rsidRPr="00A86422">
        <w:rPr>
          <w:rFonts w:cstheme="minorHAnsi"/>
          <w:i/>
          <w:iCs/>
          <w:sz w:val="20"/>
          <w:szCs w:val="20"/>
        </w:rPr>
        <w:t>Kate</w:t>
      </w:r>
      <w:r w:rsidR="00DA7BEA" w:rsidRPr="00A86422">
        <w:rPr>
          <w:rFonts w:cstheme="minorHAnsi"/>
          <w:sz w:val="20"/>
          <w:szCs w:val="20"/>
        </w:rPr>
        <w:t xml:space="preserve"> for review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3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  <w:u w:val="single"/>
        </w:rPr>
        <w:t>Once approval received</w:t>
      </w:r>
      <w:r w:rsidR="00DA7BEA" w:rsidRPr="00A86422">
        <w:rPr>
          <w:rFonts w:cstheme="minorHAnsi"/>
          <w:sz w:val="20"/>
          <w:szCs w:val="20"/>
        </w:rPr>
        <w:t xml:space="preserve"> from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, DEPARTMENT invites shortlisted candidates 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4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DEPARTMENT updates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 and </w:t>
      </w:r>
      <w:r w:rsidR="00DA7BEA" w:rsidRPr="00A86422">
        <w:rPr>
          <w:rFonts w:cstheme="minorHAnsi"/>
          <w:i/>
          <w:iCs/>
          <w:sz w:val="20"/>
          <w:szCs w:val="20"/>
        </w:rPr>
        <w:t>Kate</w:t>
      </w:r>
      <w:r w:rsidR="00DA7BEA" w:rsidRPr="00A86422">
        <w:rPr>
          <w:rFonts w:cstheme="minorHAnsi"/>
          <w:sz w:val="20"/>
          <w:szCs w:val="20"/>
        </w:rPr>
        <w:t xml:space="preserve"> of any withdrawals or proposed changes after approval</w:t>
      </w: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b/>
          <w:bCs/>
          <w:sz w:val="20"/>
          <w:szCs w:val="20"/>
        </w:rPr>
        <w:t>5. Dean’s Office meetings with the candidates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5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DEPARTMENT contacts </w:t>
      </w:r>
      <w:r w:rsidR="00DA7BEA" w:rsidRPr="00A86422">
        <w:rPr>
          <w:rFonts w:cstheme="minorHAnsi"/>
          <w:i/>
          <w:iCs/>
          <w:sz w:val="20"/>
          <w:szCs w:val="20"/>
        </w:rPr>
        <w:t>Kate</w:t>
      </w:r>
      <w:r w:rsidR="00DA7BEA" w:rsidRPr="00A86422">
        <w:rPr>
          <w:rFonts w:cstheme="minorHAnsi"/>
          <w:sz w:val="20"/>
          <w:szCs w:val="20"/>
        </w:rPr>
        <w:t xml:space="preserve"> to schedule interview appointments with AD with a </w:t>
      </w:r>
      <w:r w:rsidR="00DA7BEA" w:rsidRPr="00A86422">
        <w:rPr>
          <w:rFonts w:cstheme="minorHAnsi"/>
          <w:i/>
          <w:iCs/>
          <w:sz w:val="20"/>
          <w:szCs w:val="20"/>
          <w:u w:val="single"/>
        </w:rPr>
        <w:t>minimum of 1-2</w:t>
      </w:r>
      <w:r w:rsidRPr="00A86422">
        <w:rPr>
          <w:rFonts w:cstheme="minorHAnsi"/>
          <w:i/>
          <w:iCs/>
          <w:sz w:val="20"/>
          <w:szCs w:val="20"/>
          <w:u w:val="single"/>
        </w:rPr>
        <w:br/>
        <w:t xml:space="preserve"> </w:t>
      </w:r>
      <w:r w:rsidR="00DA7BEA" w:rsidRPr="00A86422">
        <w:rPr>
          <w:rFonts w:cstheme="minorHAnsi"/>
          <w:i/>
          <w:iCs/>
          <w:sz w:val="20"/>
          <w:szCs w:val="20"/>
          <w:u w:val="single"/>
        </w:rPr>
        <w:t>weeks lead time</w:t>
      </w:r>
      <w:r w:rsidR="00DA7BEA" w:rsidRPr="00A86422">
        <w:rPr>
          <w:rFonts w:cstheme="minorHAnsi"/>
          <w:sz w:val="20"/>
          <w:szCs w:val="20"/>
        </w:rPr>
        <w:t xml:space="preserve">; allow for flexibility when arranging a time 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6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DEPARTMENT sends interviewees’ preferred e-mail addresses, CVs and Diversity statement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electronically to </w:t>
      </w:r>
      <w:r w:rsidR="00DA7BEA" w:rsidRPr="00A86422">
        <w:rPr>
          <w:rFonts w:cstheme="minorHAnsi"/>
          <w:i/>
          <w:iCs/>
          <w:sz w:val="20"/>
          <w:szCs w:val="20"/>
        </w:rPr>
        <w:t>Kate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7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DEPARTMENT reminds candidates this meeting is not part of the interview, but is an opportunity for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a confidential discussion (e.g., spousal accommodation, childcare, etc.) </w:t>
      </w: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b/>
          <w:bCs/>
          <w:sz w:val="20"/>
          <w:szCs w:val="20"/>
        </w:rPr>
        <w:t>6. Making the offer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8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>HEAD provides final assessment of the top candidate(s) and request to make offer with brief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rationale to </w:t>
      </w:r>
      <w:r w:rsidR="00DA7BEA" w:rsidRPr="00A86422">
        <w:rPr>
          <w:rFonts w:cstheme="minorHAnsi"/>
          <w:i/>
          <w:iCs/>
          <w:sz w:val="20"/>
          <w:szCs w:val="20"/>
        </w:rPr>
        <w:t xml:space="preserve">Janie 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29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Authorization received from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 to initiate negotiations with that candidate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30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HEAD consults with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 regarding starting salary (if higher than the current baseline) and other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terms 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31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i/>
          <w:iCs/>
          <w:sz w:val="20"/>
          <w:szCs w:val="20"/>
          <w:u w:val="single"/>
        </w:rPr>
        <w:t>Prior</w:t>
      </w:r>
      <w:r w:rsidR="00DA7BEA" w:rsidRPr="00A86422">
        <w:rPr>
          <w:rFonts w:cstheme="minorHAnsi"/>
          <w:sz w:val="20"/>
          <w:szCs w:val="20"/>
          <w:u w:val="single"/>
        </w:rPr>
        <w:t xml:space="preserve"> to sending to candidate</w:t>
      </w:r>
      <w:r w:rsidR="00DA7BEA" w:rsidRPr="00A86422">
        <w:rPr>
          <w:rFonts w:cstheme="minorHAnsi"/>
          <w:sz w:val="20"/>
          <w:szCs w:val="20"/>
        </w:rPr>
        <w:t xml:space="preserve">, HEAD submits draft offer letter to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 for review/authorization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32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HEAD sends copy of signed letter to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 for Dean’s Office recruitment tracking</w:t>
      </w: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</w:p>
    <w:p w:rsidR="00FB7950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b/>
          <w:bCs/>
          <w:sz w:val="20"/>
          <w:szCs w:val="20"/>
        </w:rPr>
        <w:t>7. Preparation for hire in advance of arrival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33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DEPARTMENT reviews new hire financial commitment summary (excel document) provided by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</w:p>
    <w:p w:rsidR="00DA7BEA" w:rsidRPr="00A86422" w:rsidRDefault="00FB7950" w:rsidP="00DA7BEA">
      <w:p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34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DEPARTMENT emails hiring file documents to </w:t>
      </w:r>
      <w:r w:rsidR="00DA7BEA" w:rsidRPr="00A86422">
        <w:rPr>
          <w:rFonts w:cstheme="minorHAnsi"/>
          <w:i/>
          <w:iCs/>
          <w:sz w:val="20"/>
          <w:szCs w:val="20"/>
        </w:rPr>
        <w:t>Janie</w:t>
      </w:r>
      <w:r w:rsidR="00DA7BEA" w:rsidRPr="00A86422">
        <w:rPr>
          <w:rFonts w:cstheme="minorHAnsi"/>
          <w:sz w:val="20"/>
          <w:szCs w:val="20"/>
        </w:rPr>
        <w:t xml:space="preserve"> for Dean’s review, including:</w:t>
      </w:r>
    </w:p>
    <w:p w:rsidR="00DA7BEA" w:rsidRPr="00A86422" w:rsidRDefault="00DA7BEA" w:rsidP="00FB7950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t>Head’s formal recommendation letter describing process, choice and vote</w:t>
      </w:r>
    </w:p>
    <w:p w:rsidR="00DA7BEA" w:rsidRPr="00A86422" w:rsidRDefault="00DA7BEA" w:rsidP="00FB7950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t>Reference letters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35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DEPARTMENT enters hire into </w:t>
      </w:r>
      <w:proofErr w:type="spellStart"/>
      <w:r w:rsidR="00DA7BEA" w:rsidRPr="00A86422">
        <w:rPr>
          <w:rFonts w:cstheme="minorHAnsi"/>
          <w:sz w:val="20"/>
          <w:szCs w:val="20"/>
        </w:rPr>
        <w:t>WorkDay</w:t>
      </w:r>
      <w:proofErr w:type="spellEnd"/>
      <w:r w:rsidR="00DA7BEA" w:rsidRPr="00A86422">
        <w:rPr>
          <w:rFonts w:cstheme="minorHAnsi"/>
          <w:sz w:val="20"/>
          <w:szCs w:val="20"/>
        </w:rPr>
        <w:t xml:space="preserve"> shortly before start date and uploads non-confidential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documents: </w:t>
      </w:r>
    </w:p>
    <w:p w:rsidR="00DA7BEA" w:rsidRPr="00A86422" w:rsidRDefault="00DA7BEA" w:rsidP="00FB7950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t>CV</w:t>
      </w:r>
    </w:p>
    <w:p w:rsidR="00DA7BEA" w:rsidRPr="00A86422" w:rsidRDefault="00DA7BEA" w:rsidP="00FB7950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t>Signed Years-in-Rank form</w:t>
      </w:r>
    </w:p>
    <w:p w:rsidR="00DA7BEA" w:rsidRPr="00A86422" w:rsidRDefault="00DA7BEA" w:rsidP="00FB7950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t>Signed offer letter</w:t>
      </w:r>
    </w:p>
    <w:p w:rsidR="00DA7BEA" w:rsidRPr="00A86422" w:rsidRDefault="00DA7BEA" w:rsidP="00FB7950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t>Work permit if applicable</w:t>
      </w:r>
    </w:p>
    <w:p w:rsidR="00DA7BEA" w:rsidRPr="00A86422" w:rsidRDefault="00FB7950" w:rsidP="00FB7950">
      <w:pPr>
        <w:ind w:left="284" w:hanging="284"/>
        <w:rPr>
          <w:rFonts w:cstheme="minorHAnsi"/>
          <w:sz w:val="20"/>
          <w:szCs w:val="20"/>
        </w:rPr>
      </w:pPr>
      <w:r w:rsidRPr="00A86422">
        <w:rPr>
          <w:rFonts w:cstheme="minorHAns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Pr="00A86422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86422">
        <w:rPr>
          <w:rFonts w:cstheme="minorHAnsi"/>
          <w:sz w:val="20"/>
          <w:szCs w:val="20"/>
        </w:rPr>
        <w:fldChar w:fldCharType="end"/>
      </w:r>
      <w:bookmarkEnd w:id="36"/>
      <w:r w:rsidRPr="00A86422">
        <w:rPr>
          <w:rFonts w:cstheme="minorHAnsi"/>
          <w:sz w:val="20"/>
          <w:szCs w:val="20"/>
        </w:rPr>
        <w:t xml:space="preserve"> </w:t>
      </w:r>
      <w:r w:rsidR="00DA7BEA" w:rsidRPr="00A86422">
        <w:rPr>
          <w:rFonts w:cstheme="minorHAnsi"/>
          <w:i/>
          <w:iCs/>
          <w:sz w:val="20"/>
          <w:szCs w:val="20"/>
          <w:u w:val="single"/>
        </w:rPr>
        <w:t>If hiring above Assistant Professor level</w:t>
      </w:r>
      <w:r w:rsidR="00DA7BEA" w:rsidRPr="00A86422">
        <w:rPr>
          <w:rFonts w:cstheme="minorHAnsi"/>
          <w:sz w:val="20"/>
          <w:szCs w:val="20"/>
        </w:rPr>
        <w:t xml:space="preserve">, contact Svetlana </w:t>
      </w:r>
      <w:proofErr w:type="spellStart"/>
      <w:r w:rsidR="00DA7BEA" w:rsidRPr="00A86422">
        <w:rPr>
          <w:rFonts w:cstheme="minorHAnsi"/>
          <w:sz w:val="20"/>
          <w:szCs w:val="20"/>
        </w:rPr>
        <w:t>Minchenko</w:t>
      </w:r>
      <w:proofErr w:type="spellEnd"/>
      <w:r w:rsidR="00DA7BEA" w:rsidRPr="00A86422">
        <w:rPr>
          <w:rFonts w:cstheme="minorHAnsi"/>
          <w:sz w:val="20"/>
          <w:szCs w:val="20"/>
        </w:rPr>
        <w:t xml:space="preserve"> [minchenko@science.ubc.ca]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 xml:space="preserve">for DACOPAT review several months ahead of start date; do not enter the hire into </w:t>
      </w:r>
      <w:proofErr w:type="spellStart"/>
      <w:r w:rsidR="00DA7BEA" w:rsidRPr="00A86422">
        <w:rPr>
          <w:rFonts w:cstheme="minorHAnsi"/>
          <w:sz w:val="20"/>
          <w:szCs w:val="20"/>
        </w:rPr>
        <w:t>WorkDay</w:t>
      </w:r>
      <w:proofErr w:type="spellEnd"/>
      <w:r w:rsidR="00DA7BEA" w:rsidRPr="00A86422">
        <w:rPr>
          <w:rFonts w:cstheme="minorHAnsi"/>
          <w:sz w:val="20"/>
          <w:szCs w:val="20"/>
        </w:rPr>
        <w:t xml:space="preserve"> until</w:t>
      </w:r>
      <w:r w:rsidRPr="00A86422">
        <w:rPr>
          <w:rFonts w:cstheme="minorHAnsi"/>
          <w:sz w:val="20"/>
          <w:szCs w:val="20"/>
        </w:rPr>
        <w:br/>
        <w:t xml:space="preserve"> </w:t>
      </w:r>
      <w:r w:rsidR="00DA7BEA" w:rsidRPr="00A86422">
        <w:rPr>
          <w:rFonts w:cstheme="minorHAnsi"/>
          <w:sz w:val="20"/>
          <w:szCs w:val="20"/>
        </w:rPr>
        <w:t>Presidential/SAC approval on rank and tenure received</w:t>
      </w:r>
    </w:p>
    <w:p w:rsidR="00DA7BEA" w:rsidRPr="00A86422" w:rsidRDefault="00DA7BEA" w:rsidP="00DA7BEA">
      <w:pPr>
        <w:rPr>
          <w:rFonts w:cstheme="minorHAnsi"/>
          <w:sz w:val="20"/>
          <w:szCs w:val="20"/>
        </w:rPr>
      </w:pPr>
    </w:p>
    <w:p w:rsidR="00DA7BEA" w:rsidRPr="00A86422" w:rsidRDefault="00DA7BEA" w:rsidP="00FB7950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A86422">
        <w:rPr>
          <w:rFonts w:cstheme="minorHAnsi"/>
          <w:b/>
          <w:bCs/>
          <w:i/>
          <w:iCs/>
          <w:sz w:val="20"/>
          <w:szCs w:val="20"/>
        </w:rPr>
        <w:t xml:space="preserve">For further details, please see </w:t>
      </w:r>
      <w:hyperlink r:id="rId10" w:history="1">
        <w:r w:rsidR="00A86422" w:rsidRPr="00A86422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https://science.ubc.ca/faculty/recruiting</w:t>
        </w:r>
      </w:hyperlink>
      <w:r w:rsidRPr="00A86422">
        <w:rPr>
          <w:rFonts w:cstheme="minorHAnsi"/>
          <w:b/>
          <w:bCs/>
          <w:i/>
          <w:iCs/>
          <w:sz w:val="20"/>
          <w:szCs w:val="20"/>
        </w:rPr>
        <w:t>.</w:t>
      </w:r>
    </w:p>
    <w:p w:rsidR="007621D1" w:rsidRPr="00A86422" w:rsidRDefault="00DA7BEA" w:rsidP="00FB7950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A86422">
        <w:rPr>
          <w:rFonts w:cstheme="minorHAnsi"/>
          <w:b/>
          <w:bCs/>
          <w:i/>
          <w:iCs/>
          <w:sz w:val="20"/>
          <w:szCs w:val="20"/>
        </w:rPr>
        <w:t>If any inconsistencies exist, then this CHECKLIST prevails.</w:t>
      </w:r>
    </w:p>
    <w:sectPr w:rsidR="007621D1" w:rsidRPr="00A86422" w:rsidSect="00DD1BC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4CB" w:rsidRDefault="00C424CB" w:rsidP="00DD1BCF">
      <w:r>
        <w:separator/>
      </w:r>
    </w:p>
  </w:endnote>
  <w:endnote w:type="continuationSeparator" w:id="0">
    <w:p w:rsidR="00C424CB" w:rsidRDefault="00C424CB" w:rsidP="00DD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6861670"/>
      <w:docPartObj>
        <w:docPartGallery w:val="Page Numbers (Bottom of Page)"/>
        <w:docPartUnique/>
      </w:docPartObj>
    </w:sdtPr>
    <w:sdtContent>
      <w:p w:rsidR="005B00D4" w:rsidRDefault="005B00D4" w:rsidP="00152E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B00D4" w:rsidRDefault="005B00D4" w:rsidP="005B00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4942676"/>
      <w:docPartObj>
        <w:docPartGallery w:val="Page Numbers (Bottom of Page)"/>
        <w:docPartUnique/>
      </w:docPartObj>
    </w:sdtPr>
    <w:sdtContent>
      <w:p w:rsidR="005B00D4" w:rsidRDefault="005B00D4" w:rsidP="00152E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5B00D4" w:rsidRDefault="005B00D4" w:rsidP="005B00D4">
    <w:pPr>
      <w:pStyle w:val="Footer"/>
      <w:ind w:right="360"/>
    </w:pPr>
    <w:r>
      <w:t>Last updated August 17, 2023</w:t>
    </w:r>
  </w:p>
  <w:p w:rsidR="005B00D4" w:rsidRDefault="005B0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0D4" w:rsidRDefault="005B00D4">
    <w:pPr>
      <w:pStyle w:val="Footer"/>
    </w:pPr>
    <w:r>
      <w:t>Last updated August 17, 2023</w:t>
    </w:r>
    <w:r w:rsidR="000E0199">
      <w:tab/>
    </w:r>
    <w:r w:rsidR="000E0199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4CB" w:rsidRDefault="00C424CB" w:rsidP="00DD1BCF">
      <w:r>
        <w:separator/>
      </w:r>
    </w:p>
  </w:footnote>
  <w:footnote w:type="continuationSeparator" w:id="0">
    <w:p w:rsidR="00C424CB" w:rsidRDefault="00C424CB" w:rsidP="00DD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BCF" w:rsidRDefault="00DD1BC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99E516" wp14:editId="68F672ED">
          <wp:simplePos x="0" y="0"/>
          <wp:positionH relativeFrom="page">
            <wp:posOffset>15903</wp:posOffset>
          </wp:positionH>
          <wp:positionV relativeFrom="page">
            <wp:posOffset>15904</wp:posOffset>
          </wp:positionV>
          <wp:extent cx="7728997" cy="1184744"/>
          <wp:effectExtent l="0" t="0" r="0" b="0"/>
          <wp:wrapNone/>
          <wp:docPr id="1346428753" name="Picture 1346428753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54"/>
                  <a:stretch/>
                </pic:blipFill>
                <pic:spPr bwMode="auto">
                  <a:xfrm>
                    <a:off x="0" y="0"/>
                    <a:ext cx="7729220" cy="11847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BCF" w:rsidRDefault="00DD1BC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7A282B" wp14:editId="0563CB99">
          <wp:simplePos x="0" y="0"/>
          <wp:positionH relativeFrom="page">
            <wp:posOffset>7951</wp:posOffset>
          </wp:positionH>
          <wp:positionV relativeFrom="page">
            <wp:posOffset>15903</wp:posOffset>
          </wp:positionV>
          <wp:extent cx="7783195" cy="1184744"/>
          <wp:effectExtent l="0" t="0" r="1905" b="0"/>
          <wp:wrapNone/>
          <wp:docPr id="933703993" name="Picture 933703993" descr="S2017-02-00604 Letterhead PROOF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2017-02-00604 Letterhead PROOF_Page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97"/>
                  <a:stretch/>
                </pic:blipFill>
                <pic:spPr bwMode="auto">
                  <a:xfrm>
                    <a:off x="0" y="0"/>
                    <a:ext cx="7783195" cy="1184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2AE"/>
    <w:multiLevelType w:val="hybridMultilevel"/>
    <w:tmpl w:val="7DC69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472"/>
    <w:multiLevelType w:val="hybridMultilevel"/>
    <w:tmpl w:val="E174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014"/>
    <w:multiLevelType w:val="hybridMultilevel"/>
    <w:tmpl w:val="A5D2E4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97F"/>
    <w:multiLevelType w:val="hybridMultilevel"/>
    <w:tmpl w:val="3D8A66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BBF"/>
    <w:multiLevelType w:val="hybridMultilevel"/>
    <w:tmpl w:val="B4B4E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4796"/>
    <w:multiLevelType w:val="hybridMultilevel"/>
    <w:tmpl w:val="3A9C0516"/>
    <w:lvl w:ilvl="0" w:tplc="CCF0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049E"/>
    <w:multiLevelType w:val="hybridMultilevel"/>
    <w:tmpl w:val="BEE4C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00C43"/>
    <w:multiLevelType w:val="hybridMultilevel"/>
    <w:tmpl w:val="13867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F4D74"/>
    <w:multiLevelType w:val="hybridMultilevel"/>
    <w:tmpl w:val="27680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A57E3"/>
    <w:multiLevelType w:val="hybridMultilevel"/>
    <w:tmpl w:val="CA141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28D4"/>
    <w:multiLevelType w:val="hybridMultilevel"/>
    <w:tmpl w:val="0BC8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A66C7"/>
    <w:multiLevelType w:val="hybridMultilevel"/>
    <w:tmpl w:val="447A8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3703D"/>
    <w:multiLevelType w:val="hybridMultilevel"/>
    <w:tmpl w:val="400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28650">
    <w:abstractNumId w:val="11"/>
  </w:num>
  <w:num w:numId="2" w16cid:durableId="2030907168">
    <w:abstractNumId w:val="0"/>
  </w:num>
  <w:num w:numId="3" w16cid:durableId="292061128">
    <w:abstractNumId w:val="9"/>
  </w:num>
  <w:num w:numId="4" w16cid:durableId="618730676">
    <w:abstractNumId w:val="7"/>
  </w:num>
  <w:num w:numId="5" w16cid:durableId="20791397">
    <w:abstractNumId w:val="4"/>
  </w:num>
  <w:num w:numId="6" w16cid:durableId="968586498">
    <w:abstractNumId w:val="6"/>
  </w:num>
  <w:num w:numId="7" w16cid:durableId="789012370">
    <w:abstractNumId w:val="3"/>
  </w:num>
  <w:num w:numId="8" w16cid:durableId="821309925">
    <w:abstractNumId w:val="2"/>
  </w:num>
  <w:num w:numId="9" w16cid:durableId="850068856">
    <w:abstractNumId w:val="8"/>
  </w:num>
  <w:num w:numId="10" w16cid:durableId="205458669">
    <w:abstractNumId w:val="10"/>
  </w:num>
  <w:num w:numId="11" w16cid:durableId="101195631">
    <w:abstractNumId w:val="1"/>
  </w:num>
  <w:num w:numId="12" w16cid:durableId="83499692">
    <w:abstractNumId w:val="5"/>
  </w:num>
  <w:num w:numId="13" w16cid:durableId="1823111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CF"/>
    <w:rsid w:val="000E0199"/>
    <w:rsid w:val="005B00D4"/>
    <w:rsid w:val="00664D7A"/>
    <w:rsid w:val="00750EE2"/>
    <w:rsid w:val="007621D1"/>
    <w:rsid w:val="007C2278"/>
    <w:rsid w:val="007F1D99"/>
    <w:rsid w:val="00A86422"/>
    <w:rsid w:val="00C424CB"/>
    <w:rsid w:val="00DA7BEA"/>
    <w:rsid w:val="00DD1BCF"/>
    <w:rsid w:val="00EF4B4F"/>
    <w:rsid w:val="00F3163B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1F5F"/>
  <w15:chartTrackingRefBased/>
  <w15:docId w15:val="{149F22D4-5C81-6145-BBDE-5455C28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CF"/>
  </w:style>
  <w:style w:type="paragraph" w:styleId="Footer">
    <w:name w:val="footer"/>
    <w:basedOn w:val="Normal"/>
    <w:link w:val="FooterChar"/>
    <w:uiPriority w:val="99"/>
    <w:unhideWhenUsed/>
    <w:rsid w:val="00DD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CF"/>
  </w:style>
  <w:style w:type="character" w:customStyle="1" w:styleId="Heading1Char">
    <w:name w:val="Heading 1 Char"/>
    <w:basedOn w:val="DefaultParagraphFont"/>
    <w:link w:val="Heading1"/>
    <w:uiPriority w:val="9"/>
    <w:rsid w:val="00DD1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5B00D4"/>
  </w:style>
  <w:style w:type="paragraph" w:styleId="ListParagraph">
    <w:name w:val="List Paragraph"/>
    <w:basedOn w:val="Normal"/>
    <w:uiPriority w:val="34"/>
    <w:qFormat/>
    <w:rsid w:val="005B00D4"/>
    <w:pPr>
      <w:ind w:left="720"/>
      <w:contextualSpacing/>
    </w:pPr>
  </w:style>
  <w:style w:type="table" w:styleId="TableGrid">
    <w:name w:val="Table Grid"/>
    <w:basedOn w:val="TableNormal"/>
    <w:uiPriority w:val="39"/>
    <w:rsid w:val="005B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science.ub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orkshop@science.ubc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science.ubc.ca/faculty/recrui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shop@science.ubc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Sarah</dc:creator>
  <cp:keywords/>
  <dc:description/>
  <cp:lastModifiedBy>Chen, Sarah</cp:lastModifiedBy>
  <cp:revision>5</cp:revision>
  <dcterms:created xsi:type="dcterms:W3CDTF">2023-08-17T19:48:00Z</dcterms:created>
  <dcterms:modified xsi:type="dcterms:W3CDTF">2023-08-17T20:25:00Z</dcterms:modified>
</cp:coreProperties>
</file>